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972" w:rsidRDefault="005D6972" w:rsidP="005D6972">
      <w:pPr>
        <w:pStyle w:val="10"/>
      </w:pPr>
    </w:p>
    <w:p w:rsidR="005D6972" w:rsidRDefault="005D6972" w:rsidP="005D6972">
      <w:pPr>
        <w:pStyle w:val="10"/>
      </w:pPr>
      <w:r>
        <w:t xml:space="preserve"> </w:t>
      </w:r>
    </w:p>
    <w:p w:rsidR="005D6972" w:rsidRDefault="005D6972" w:rsidP="005D6972">
      <w:pPr>
        <w:widowControl w:val="0"/>
        <w:autoSpaceDE w:val="0"/>
        <w:autoSpaceDN w:val="0"/>
        <w:adjustRightInd w:val="0"/>
        <w:spacing w:after="0" w:line="240" w:lineRule="auto"/>
        <w:jc w:val="center"/>
        <w:rPr>
          <w:rFonts w:ascii="Times New Roman" w:hAnsi="Times New Roman"/>
          <w:b/>
          <w:bCs/>
          <w:sz w:val="28"/>
          <w:szCs w:val="28"/>
          <w:lang w:val="en-US" w:eastAsia="ru-RU"/>
        </w:rPr>
      </w:pPr>
      <w:r>
        <w:rPr>
          <w:rFonts w:ascii="Times New Roman" w:hAnsi="Times New Roman"/>
          <w:noProof/>
          <w:lang w:eastAsia="ru-RU"/>
        </w:rPr>
        <w:drawing>
          <wp:inline distT="0" distB="0" distL="0" distR="0">
            <wp:extent cx="5940425" cy="8394404"/>
            <wp:effectExtent l="19050" t="0" r="3175" b="0"/>
            <wp:docPr id="1" name="Рисунок 1" descr="C:\Documents and Settings\Admin\Мои документы\2015-12-18\Scan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2015-12-18\Scan10306.JPG"/>
                    <pic:cNvPicPr>
                      <a:picLocks noChangeAspect="1" noChangeArrowheads="1"/>
                    </pic:cNvPicPr>
                  </pic:nvPicPr>
                  <pic:blipFill>
                    <a:blip r:embed="rId4"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5D6972" w:rsidRDefault="005D6972" w:rsidP="005D6972">
      <w:pPr>
        <w:widowControl w:val="0"/>
        <w:autoSpaceDE w:val="0"/>
        <w:autoSpaceDN w:val="0"/>
        <w:adjustRightInd w:val="0"/>
        <w:spacing w:after="0" w:line="240" w:lineRule="auto"/>
        <w:jc w:val="center"/>
        <w:rPr>
          <w:rFonts w:ascii="Times New Roman" w:hAnsi="Times New Roman"/>
          <w:b/>
          <w:bCs/>
          <w:sz w:val="28"/>
          <w:szCs w:val="28"/>
          <w:lang w:val="en-US" w:eastAsia="ru-RU"/>
        </w:rPr>
      </w:pPr>
    </w:p>
    <w:p w:rsidR="005D6972" w:rsidRDefault="005D6972" w:rsidP="005D6972">
      <w:pPr>
        <w:widowControl w:val="0"/>
        <w:autoSpaceDE w:val="0"/>
        <w:autoSpaceDN w:val="0"/>
        <w:adjustRightInd w:val="0"/>
        <w:spacing w:after="0" w:line="240" w:lineRule="auto"/>
        <w:jc w:val="center"/>
        <w:rPr>
          <w:rFonts w:ascii="Times New Roman" w:hAnsi="Times New Roman"/>
          <w:b/>
          <w:bCs/>
          <w:sz w:val="28"/>
          <w:szCs w:val="28"/>
          <w:lang w:val="en-US" w:eastAsia="ru-RU"/>
        </w:rPr>
      </w:pPr>
    </w:p>
    <w:p w:rsidR="005D6972" w:rsidRDefault="005D6972" w:rsidP="005D6972">
      <w:pPr>
        <w:widowControl w:val="0"/>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lastRenderedPageBreak/>
        <w:t>1. ОБЩИЕ ПОЛОЖЕНИЯ</w:t>
      </w:r>
    </w:p>
    <w:p w:rsidR="005D6972" w:rsidRDefault="005D6972" w:rsidP="005D6972">
      <w:pPr>
        <w:widowControl w:val="0"/>
        <w:autoSpaceDE w:val="0"/>
        <w:autoSpaceDN w:val="0"/>
        <w:adjustRightInd w:val="0"/>
        <w:spacing w:after="0" w:line="240" w:lineRule="auto"/>
        <w:jc w:val="center"/>
        <w:rPr>
          <w:rFonts w:ascii="Times New Roman" w:hAnsi="Times New Roman"/>
          <w:b/>
          <w:bCs/>
          <w:sz w:val="28"/>
          <w:szCs w:val="28"/>
          <w:lang w:eastAsia="ru-RU"/>
        </w:rPr>
      </w:pPr>
    </w:p>
    <w:p w:rsidR="005D6972" w:rsidRDefault="005D6972" w:rsidP="005D6972">
      <w:pPr>
        <w:pStyle w:val="a7"/>
        <w:ind w:firstLine="720"/>
        <w:jc w:val="both"/>
        <w:rPr>
          <w:rFonts w:ascii="Times New Roman" w:hAnsi="Times New Roman"/>
          <w:color w:val="000000"/>
          <w:spacing w:val="-2"/>
          <w:sz w:val="28"/>
          <w:szCs w:val="28"/>
        </w:rPr>
      </w:pPr>
      <w:r>
        <w:rPr>
          <w:rFonts w:ascii="Times New Roman" w:hAnsi="Times New Roman"/>
          <w:sz w:val="28"/>
          <w:szCs w:val="28"/>
          <w:lang w:eastAsia="ru-RU"/>
        </w:rPr>
        <w:t>1.</w:t>
      </w:r>
      <w:r>
        <w:rPr>
          <w:rFonts w:ascii="Times New Roman" w:hAnsi="Times New Roman"/>
          <w:sz w:val="28"/>
          <w:szCs w:val="28"/>
        </w:rPr>
        <w:t xml:space="preserve">1. Муниципальное дошкольное образовательное учреждение «Ильинский детский сад» муниципального образования - Скопинский муниципальный район Рязанской области, в дальнейшем именуемое «Учреждение», </w:t>
      </w:r>
      <w:r>
        <w:rPr>
          <w:rFonts w:ascii="Times New Roman" w:hAnsi="Times New Roman"/>
          <w:color w:val="000000"/>
          <w:spacing w:val="-2"/>
          <w:sz w:val="28"/>
          <w:szCs w:val="28"/>
        </w:rPr>
        <w:t>создано в целях реализации конституционного права граждан Российской Федерации на получение общедоступного и бесплатного дошкольного образования. Учреждение реализует образовательную программу дошкольного образования в группах общеразвивающей направленности и, в случае необходимости, адаптированную образовательную программу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обеспечивающую коррекцию нарушений развития и социальную адаптацию воспитанников с ограниченными возможностями здоровья.</w:t>
      </w:r>
    </w:p>
    <w:p w:rsidR="005D6972" w:rsidRDefault="005D6972" w:rsidP="005D6972">
      <w:pPr>
        <w:spacing w:after="0" w:line="240" w:lineRule="auto"/>
        <w:ind w:firstLine="720"/>
        <w:jc w:val="both"/>
        <w:rPr>
          <w:rFonts w:ascii="Times New Roman" w:hAnsi="Times New Roman"/>
          <w:sz w:val="28"/>
          <w:szCs w:val="28"/>
        </w:rPr>
      </w:pPr>
      <w:r>
        <w:rPr>
          <w:rFonts w:ascii="Times New Roman" w:hAnsi="Times New Roman"/>
          <w:sz w:val="28"/>
          <w:szCs w:val="28"/>
        </w:rPr>
        <w:t xml:space="preserve">1.2. </w:t>
      </w:r>
      <w:proofErr w:type="gramStart"/>
      <w:r>
        <w:rPr>
          <w:rFonts w:ascii="Times New Roman" w:hAnsi="Times New Roman"/>
          <w:sz w:val="28"/>
          <w:szCs w:val="28"/>
        </w:rPr>
        <w:t>Настоящий Устав является новой редакцией Устава Учреждения и разработан в целях приведения Устава в соответствие с законодательством Российской Федерации, Федеральным законом Российской Федерации от 29.12.2012 г. № 273-ФЗ «Об образовании в Российской Федерации», Федеральным законом от 08.05.2010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roofErr w:type="gramEnd"/>
    </w:p>
    <w:p w:rsidR="005D6972" w:rsidRDefault="005D6972" w:rsidP="005D6972">
      <w:pPr>
        <w:spacing w:after="0" w:line="240" w:lineRule="auto"/>
        <w:ind w:firstLine="720"/>
        <w:jc w:val="both"/>
        <w:rPr>
          <w:rFonts w:ascii="Times New Roman" w:hAnsi="Times New Roman"/>
          <w:sz w:val="28"/>
          <w:szCs w:val="28"/>
        </w:rPr>
      </w:pPr>
      <w:r>
        <w:rPr>
          <w:rFonts w:ascii="Times New Roman" w:hAnsi="Times New Roman"/>
          <w:sz w:val="28"/>
          <w:szCs w:val="28"/>
        </w:rPr>
        <w:t>1.3.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личные неимущественные  права, нести связанные с этим обязанности, выступать истцом и ответчиком в суде в соответствии с законодательством Российской Федерации.</w:t>
      </w:r>
    </w:p>
    <w:p w:rsidR="005D6972" w:rsidRDefault="005D6972" w:rsidP="005D6972">
      <w:pPr>
        <w:spacing w:after="0" w:line="240" w:lineRule="auto"/>
        <w:ind w:firstLine="540"/>
        <w:jc w:val="both"/>
        <w:rPr>
          <w:rFonts w:ascii="Times New Roman" w:hAnsi="Times New Roman"/>
          <w:sz w:val="28"/>
          <w:szCs w:val="28"/>
        </w:rPr>
      </w:pPr>
      <w:r>
        <w:rPr>
          <w:rFonts w:ascii="Times New Roman" w:hAnsi="Times New Roman"/>
          <w:sz w:val="28"/>
          <w:szCs w:val="28"/>
          <w:lang w:eastAsia="ru-RU"/>
        </w:rPr>
        <w:t xml:space="preserve"> 1.4. Полное наименование Учреждения: муниципальное дошкольное </w:t>
      </w:r>
      <w:proofErr w:type="gramStart"/>
      <w:r>
        <w:rPr>
          <w:rFonts w:ascii="Times New Roman" w:hAnsi="Times New Roman"/>
          <w:sz w:val="28"/>
          <w:szCs w:val="28"/>
          <w:lang w:eastAsia="ru-RU"/>
        </w:rPr>
        <w:t>об-разовательное</w:t>
      </w:r>
      <w:proofErr w:type="gramEnd"/>
      <w:r>
        <w:rPr>
          <w:rFonts w:ascii="Times New Roman" w:hAnsi="Times New Roman"/>
          <w:sz w:val="28"/>
          <w:szCs w:val="28"/>
          <w:lang w:eastAsia="ru-RU"/>
        </w:rPr>
        <w:t xml:space="preserve"> учреждение «Ильинский детский сад» муниципального обра-зования - Скопинский муниципальный район Рязанской области.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Сокращенное наименование Учреждения: МДОУ «Ильинский детский сад».</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1.5. Место нахождения Учреждения: </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Юридический адрес: 391822, </w:t>
      </w:r>
      <w:r>
        <w:rPr>
          <w:rFonts w:ascii="Times New Roman" w:hAnsi="Times New Roman"/>
          <w:sz w:val="28"/>
          <w:szCs w:val="28"/>
        </w:rPr>
        <w:t xml:space="preserve">Рязанская область, Скопинский район,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Ильинка</w:t>
      </w:r>
      <w:proofErr w:type="gramEnd"/>
      <w:r>
        <w:rPr>
          <w:rFonts w:ascii="Times New Roman" w:hAnsi="Times New Roman"/>
          <w:sz w:val="28"/>
          <w:szCs w:val="28"/>
        </w:rPr>
        <w:t>, улица Газовая, дом 4</w:t>
      </w:r>
      <w:r>
        <w:rPr>
          <w:rFonts w:ascii="Times New Roman" w:hAnsi="Times New Roman"/>
          <w:sz w:val="28"/>
          <w:szCs w:val="28"/>
          <w:lang w:eastAsia="ru-RU"/>
        </w:rPr>
        <w:t>.</w:t>
      </w:r>
    </w:p>
    <w:p w:rsidR="005D6972" w:rsidRDefault="005D6972" w:rsidP="005D6972">
      <w:pPr>
        <w:spacing w:after="0" w:line="240" w:lineRule="auto"/>
        <w:ind w:firstLine="720"/>
        <w:jc w:val="both"/>
        <w:rPr>
          <w:rFonts w:ascii="Times New Roman" w:hAnsi="Times New Roman"/>
          <w:sz w:val="28"/>
          <w:szCs w:val="28"/>
        </w:rPr>
      </w:pPr>
      <w:r>
        <w:rPr>
          <w:rFonts w:ascii="Times New Roman" w:hAnsi="Times New Roman"/>
          <w:sz w:val="28"/>
          <w:szCs w:val="28"/>
        </w:rPr>
        <w:t xml:space="preserve">Почтовый адрес: улица Газовая, дом 4, </w:t>
      </w:r>
      <w:proofErr w:type="gramStart"/>
      <w:r>
        <w:rPr>
          <w:rFonts w:ascii="Times New Roman" w:hAnsi="Times New Roman"/>
          <w:sz w:val="28"/>
          <w:szCs w:val="28"/>
        </w:rPr>
        <w:t>с</w:t>
      </w:r>
      <w:proofErr w:type="gramEnd"/>
      <w:r>
        <w:rPr>
          <w:rFonts w:ascii="Times New Roman" w:hAnsi="Times New Roman"/>
          <w:sz w:val="28"/>
          <w:szCs w:val="28"/>
        </w:rPr>
        <w:t xml:space="preserve">. </w:t>
      </w:r>
      <w:proofErr w:type="gramStart"/>
      <w:r>
        <w:rPr>
          <w:rFonts w:ascii="Times New Roman" w:hAnsi="Times New Roman"/>
          <w:sz w:val="28"/>
          <w:szCs w:val="28"/>
        </w:rPr>
        <w:t>Ильинка</w:t>
      </w:r>
      <w:proofErr w:type="gramEnd"/>
      <w:r>
        <w:rPr>
          <w:rFonts w:ascii="Times New Roman" w:hAnsi="Times New Roman"/>
          <w:sz w:val="28"/>
          <w:szCs w:val="28"/>
        </w:rPr>
        <w:t>, Скопинский район, Рязанская область, 391822.</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1.6. Организационно-правовая форма Учреждения: муниципальное бюджетное учреждение.</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Тип образовательной организации: дошкольная образовательная организация.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1.7. Учредителем и собственником имущества Учреждения является муниципальное образование – Скопинский муниципальный район Рязанской </w:t>
      </w:r>
      <w:r>
        <w:rPr>
          <w:rFonts w:ascii="Times New Roman" w:hAnsi="Times New Roman"/>
          <w:sz w:val="28"/>
          <w:szCs w:val="28"/>
          <w:lang w:eastAsia="ru-RU"/>
        </w:rPr>
        <w:lastRenderedPageBreak/>
        <w:t>области.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1.8. Правомочия Учредителя и собственника имущества Учреждения от имени муниципального образования - Скопинский муниципальный район Рязанской области в рамках компетенции, определённой законодательством Российской Федерации, Уставом муниципального образования - Скопинский муниципальный район Рязанской области, муниципальными правовыми актами осуществляет администрация муниципального образования – Скопинский муниципальный район Рязанской области, в дальнейшем именуемое «Учредитель».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Pr>
          <w:rFonts w:ascii="Times New Roman" w:hAnsi="Times New Roman"/>
          <w:sz w:val="28"/>
          <w:szCs w:val="28"/>
          <w:lang w:eastAsia="ru-RU"/>
        </w:rPr>
        <w:t>Управление образования администрации муниципального образования – Скопинский муниципальный район Рязанской области (в дальнейшем именуемое – Уполномоченный орган) является уполномоченным органом в области образования на территории Скопинского муниципального района Рязанской области и выполняет часть функций Учредителя в соответствии с Положением об управлении образования администрации  муниципального образования – Скопинский муниципальный район Рязанской области и иными муниципальными правовыми актами Скопинского муниципального района Рязанской области.</w:t>
      </w:r>
      <w:proofErr w:type="gramEnd"/>
    </w:p>
    <w:p w:rsidR="005D6972" w:rsidRDefault="005D6972" w:rsidP="005D6972">
      <w:pPr>
        <w:widowControl w:val="0"/>
        <w:tabs>
          <w:tab w:val="left" w:pos="3686"/>
          <w:tab w:val="left" w:pos="4777"/>
          <w:tab w:val="left" w:pos="5330"/>
          <w:tab w:val="left" w:pos="6965"/>
          <w:tab w:val="left" w:pos="8677"/>
          <w:tab w:val="left" w:pos="9522"/>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1.9. Учреждение </w:t>
      </w:r>
      <w:r>
        <w:rPr>
          <w:rFonts w:ascii="Times New Roman" w:hAnsi="Times New Roman"/>
          <w:sz w:val="28"/>
          <w:szCs w:val="28"/>
        </w:rPr>
        <w:t xml:space="preserve">является некоммерческой организацией, созданной для  оказания услуг, выполнения работ в целях обеспечения реализации предусмотренных законодательством Российской Федерации  полномочий  муниципального образования – Скопинский муниципальный район Рязанской области в сфере образования.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1.10. </w:t>
      </w:r>
      <w:proofErr w:type="gramStart"/>
      <w:r>
        <w:rPr>
          <w:rFonts w:ascii="Times New Roman" w:hAnsi="Times New Roman"/>
          <w:sz w:val="28"/>
          <w:szCs w:val="28"/>
          <w:lang w:eastAsia="ru-RU"/>
        </w:rPr>
        <w:t xml:space="preserve">Учреждение является некоммерческой организацией и не ставит извлечение прибыли основной целью своей деятельности, </w:t>
      </w:r>
      <w:r>
        <w:rPr>
          <w:rFonts w:ascii="Times New Roman" w:hAnsi="Times New Roman"/>
          <w:sz w:val="28"/>
          <w:szCs w:val="28"/>
        </w:rPr>
        <w:t>осуществляет свою деятельность в соответствии с Конвенцией ООН о правах ребенка, Конституцией Российской Федерации, Федеральным законом от 29.12.2012г. №273-ФЗ «Об образовании в Российской Федерации», Федеральным законом от 12.01.1996г. №7-ФЗ «О некоммерческих организациях», федеральными  законами,  Указами Президента Российской Федерации, нормативными актами федеральных, региональных  органов законодательной  и</w:t>
      </w:r>
      <w:proofErr w:type="gramEnd"/>
      <w:r>
        <w:rPr>
          <w:rFonts w:ascii="Times New Roman" w:hAnsi="Times New Roman"/>
          <w:sz w:val="28"/>
          <w:szCs w:val="28"/>
        </w:rPr>
        <w:t xml:space="preserve">  </w:t>
      </w:r>
      <w:proofErr w:type="gramStart"/>
      <w:r>
        <w:rPr>
          <w:rFonts w:ascii="Times New Roman" w:hAnsi="Times New Roman"/>
          <w:sz w:val="28"/>
          <w:szCs w:val="28"/>
        </w:rPr>
        <w:t>исполнительной власти, министерства  образования  и  науки  Российской  Федерации, министерства образования Рязанской области, Уставом Скопинского муниципального района, нормативными правовыми актами Думы муниципального образования – Скопинский муниципальный район Рязанской области,  главы  Скопинского муниципального района, управления образования администрации муниципального образования – Скопинский муниципальный район Рязанской области, договором об образовании по образовательным программам дошкольного образования между Учреждением и родителями (законными представителями) обучающихся, настоящим Уставом и локальными</w:t>
      </w:r>
      <w:proofErr w:type="gramEnd"/>
      <w:r>
        <w:rPr>
          <w:rFonts w:ascii="Times New Roman" w:hAnsi="Times New Roman"/>
          <w:sz w:val="28"/>
          <w:szCs w:val="28"/>
        </w:rPr>
        <w:t xml:space="preserve"> актами Учреждения</w:t>
      </w:r>
      <w:r>
        <w:rPr>
          <w:rFonts w:ascii="Times New Roman" w:hAnsi="Times New Roman"/>
          <w:sz w:val="28"/>
          <w:szCs w:val="28"/>
          <w:lang w:eastAsia="ru-RU"/>
        </w:rPr>
        <w:t xml:space="preserve">. </w:t>
      </w:r>
    </w:p>
    <w:p w:rsidR="005D6972" w:rsidRDefault="005D6972" w:rsidP="005D6972">
      <w:pPr>
        <w:pStyle w:val="a7"/>
        <w:ind w:firstLine="720"/>
        <w:jc w:val="both"/>
        <w:rPr>
          <w:rFonts w:ascii="Times New Roman" w:hAnsi="Times New Roman"/>
          <w:bCs/>
          <w:sz w:val="28"/>
          <w:szCs w:val="28"/>
        </w:rPr>
      </w:pPr>
      <w:r>
        <w:rPr>
          <w:rFonts w:ascii="Times New Roman" w:hAnsi="Times New Roman"/>
          <w:sz w:val="28"/>
          <w:szCs w:val="28"/>
        </w:rPr>
        <w:t>1.11. Правоспособность Учреждения возникает с</w:t>
      </w:r>
      <w:r>
        <w:rPr>
          <w:rFonts w:ascii="Times New Roman" w:hAnsi="Times New Roman"/>
          <w:sz w:val="28"/>
          <w:szCs w:val="28"/>
          <w:lang w:eastAsia="ru-RU"/>
        </w:rPr>
        <w:t xml:space="preserve"> момента внесения в </w:t>
      </w:r>
      <w:r>
        <w:rPr>
          <w:rFonts w:ascii="Times New Roman" w:hAnsi="Times New Roman"/>
          <w:color w:val="000000"/>
          <w:sz w:val="28"/>
          <w:szCs w:val="28"/>
          <w:lang w:eastAsia="ru-RU"/>
        </w:rPr>
        <w:t>е</w:t>
      </w:r>
      <w:r>
        <w:rPr>
          <w:rFonts w:ascii="Times New Roman" w:hAnsi="Times New Roman"/>
          <w:sz w:val="28"/>
          <w:szCs w:val="28"/>
          <w:lang w:eastAsia="ru-RU"/>
        </w:rPr>
        <w:t xml:space="preserve">диный государственный реестр юридических лиц сведений о его создании и прекращается с момента внесения в указанный реестр сведений о его прекращении. </w:t>
      </w:r>
      <w:r>
        <w:rPr>
          <w:rFonts w:ascii="Times New Roman" w:hAnsi="Times New Roman"/>
          <w:sz w:val="28"/>
          <w:szCs w:val="28"/>
        </w:rPr>
        <w:t xml:space="preserve">Учреждение имеет право на ведение </w:t>
      </w:r>
      <w:r>
        <w:rPr>
          <w:rFonts w:ascii="Times New Roman" w:hAnsi="Times New Roman"/>
          <w:bCs/>
          <w:sz w:val="28"/>
          <w:szCs w:val="28"/>
        </w:rPr>
        <w:t xml:space="preserve">образовательного </w:t>
      </w:r>
      <w:r>
        <w:rPr>
          <w:rFonts w:ascii="Times New Roman" w:hAnsi="Times New Roman"/>
          <w:bCs/>
          <w:sz w:val="28"/>
          <w:szCs w:val="28"/>
        </w:rPr>
        <w:lastRenderedPageBreak/>
        <w:t xml:space="preserve">процесса и на получение льгот, предусмотренных законодательством Российской Федерации, с момента выдачи ему лицензии. </w:t>
      </w:r>
    </w:p>
    <w:p w:rsidR="005D6972" w:rsidRDefault="005D6972" w:rsidP="005D6972">
      <w:pPr>
        <w:pStyle w:val="a7"/>
        <w:ind w:firstLine="720"/>
        <w:jc w:val="both"/>
        <w:rPr>
          <w:rFonts w:ascii="Times New Roman" w:hAnsi="Times New Roman"/>
          <w:sz w:val="28"/>
          <w:szCs w:val="28"/>
        </w:rPr>
      </w:pPr>
      <w:r>
        <w:rPr>
          <w:rFonts w:ascii="Times New Roman" w:hAnsi="Times New Roman"/>
          <w:bCs/>
          <w:sz w:val="28"/>
          <w:szCs w:val="28"/>
        </w:rPr>
        <w:t>1.12.</w:t>
      </w:r>
      <w:r>
        <w:rPr>
          <w:rFonts w:ascii="Times New Roman" w:hAnsi="Times New Roman"/>
          <w:sz w:val="28"/>
          <w:szCs w:val="28"/>
        </w:rPr>
        <w:t xml:space="preserve"> </w:t>
      </w:r>
      <w:proofErr w:type="gramStart"/>
      <w:r>
        <w:rPr>
          <w:rFonts w:ascii="Times New Roman" w:hAnsi="Times New Roman"/>
          <w:sz w:val="28"/>
          <w:szCs w:val="28"/>
        </w:rPr>
        <w:t>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федеральными законами, нормативно-правовыми актами Российской Федерации, законами  и иными нормативными правовыми актами Рязанской области, нормативными актами органов  местного самоуправления Скопинского муниципального района Рязанской области, а также настоящим Уставом  Учреждения.</w:t>
      </w:r>
      <w:proofErr w:type="gramEnd"/>
    </w:p>
    <w:p w:rsidR="005D6972" w:rsidRDefault="005D6972" w:rsidP="005D6972">
      <w:pPr>
        <w:pStyle w:val="a5"/>
        <w:spacing w:after="0"/>
        <w:ind w:firstLine="720"/>
        <w:jc w:val="both"/>
        <w:rPr>
          <w:rFonts w:ascii="Times New Roman" w:hAnsi="Times New Roman"/>
          <w:sz w:val="28"/>
          <w:szCs w:val="28"/>
        </w:rPr>
      </w:pPr>
      <w:r>
        <w:rPr>
          <w:rFonts w:ascii="Times New Roman" w:hAnsi="Times New Roman"/>
          <w:color w:val="000000"/>
          <w:sz w:val="28"/>
          <w:szCs w:val="28"/>
          <w:lang w:eastAsia="ru-RU"/>
        </w:rPr>
        <w:t>1.13.</w:t>
      </w:r>
      <w:r>
        <w:rPr>
          <w:rFonts w:ascii="Times New Roman" w:hAnsi="Times New Roman"/>
          <w:sz w:val="28"/>
          <w:szCs w:val="28"/>
        </w:rPr>
        <w:t xml:space="preserve">  </w:t>
      </w:r>
      <w:proofErr w:type="gramStart"/>
      <w:r>
        <w:rPr>
          <w:rFonts w:ascii="Times New Roman" w:hAnsi="Times New Roman"/>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имущества Учреждения, а также недвижимого имущества независимо от того</w:t>
      </w:r>
      <w:proofErr w:type="gramEnd"/>
      <w:r>
        <w:rPr>
          <w:rFonts w:ascii="Times New Roman" w:hAnsi="Times New Roman"/>
          <w:sz w:val="28"/>
          <w:szCs w:val="28"/>
        </w:rPr>
        <w:t xml:space="preserve">, по каким основаниям оно поступило в оперативное управление  Учреждения, за счет каких средств оно приобретено. </w:t>
      </w:r>
    </w:p>
    <w:p w:rsidR="005D6972" w:rsidRDefault="005D6972" w:rsidP="005D6972">
      <w:pPr>
        <w:pStyle w:val="a7"/>
        <w:ind w:firstLine="720"/>
        <w:jc w:val="both"/>
        <w:rPr>
          <w:rFonts w:ascii="Times New Roman" w:hAnsi="Times New Roman"/>
          <w:color w:val="000000"/>
          <w:sz w:val="28"/>
          <w:szCs w:val="28"/>
          <w:lang w:eastAsia="ru-RU"/>
        </w:rPr>
      </w:pPr>
      <w:r>
        <w:rPr>
          <w:rFonts w:ascii="Times New Roman" w:hAnsi="Times New Roman"/>
          <w:color w:val="000000"/>
          <w:sz w:val="28"/>
          <w:szCs w:val="28"/>
          <w:lang w:eastAsia="ru-RU"/>
        </w:rPr>
        <w:t>1.14. Образовательная деятельность, осуществляемая</w:t>
      </w:r>
      <w:r>
        <w:rPr>
          <w:rFonts w:ascii="Times New Roman" w:hAnsi="Times New Roman"/>
          <w:sz w:val="28"/>
          <w:szCs w:val="28"/>
        </w:rPr>
        <w:t xml:space="preserve"> Учреждением,</w:t>
      </w:r>
      <w:r>
        <w:rPr>
          <w:rFonts w:ascii="Times New Roman" w:hAnsi="Times New Roman"/>
          <w:color w:val="000000"/>
          <w:sz w:val="28"/>
          <w:szCs w:val="28"/>
          <w:lang w:eastAsia="ru-RU"/>
        </w:rPr>
        <w:t xml:space="preserve">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от 29.12.2012г.</w:t>
      </w:r>
      <w:r>
        <w:rPr>
          <w:rFonts w:ascii="Times New Roman" w:hAnsi="Times New Roman"/>
          <w:sz w:val="28"/>
          <w:szCs w:val="28"/>
        </w:rPr>
        <w:t xml:space="preserve"> №273-ФЗ </w:t>
      </w:r>
      <w:r>
        <w:rPr>
          <w:rFonts w:ascii="Times New Roman" w:hAnsi="Times New Roman"/>
          <w:color w:val="000000"/>
          <w:sz w:val="28"/>
          <w:szCs w:val="28"/>
          <w:lang w:eastAsia="ru-RU"/>
        </w:rPr>
        <w:t>«Об образовании в Российской Федерации».</w:t>
      </w:r>
    </w:p>
    <w:p w:rsidR="005D6972" w:rsidRDefault="005D6972" w:rsidP="005D6972">
      <w:pPr>
        <w:pStyle w:val="a5"/>
        <w:spacing w:after="0"/>
        <w:ind w:firstLine="720"/>
        <w:jc w:val="both"/>
        <w:rPr>
          <w:rFonts w:ascii="Times New Roman" w:hAnsi="Times New Roman"/>
          <w:sz w:val="28"/>
          <w:szCs w:val="28"/>
        </w:rPr>
      </w:pPr>
      <w:r>
        <w:rPr>
          <w:rFonts w:ascii="Times New Roman" w:hAnsi="Times New Roman"/>
          <w:sz w:val="28"/>
          <w:szCs w:val="28"/>
        </w:rPr>
        <w:t xml:space="preserve">1.15. Обучение и воспитание в Учреждении ведется на русском языке и носит светский характер.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1.16. </w:t>
      </w:r>
      <w:r>
        <w:rPr>
          <w:rFonts w:ascii="Times New Roman" w:hAnsi="Times New Roman"/>
          <w:sz w:val="28"/>
          <w:szCs w:val="28"/>
        </w:rPr>
        <w:t>Учреждение</w:t>
      </w:r>
      <w:r>
        <w:rPr>
          <w:rFonts w:ascii="Times New Roman" w:hAnsi="Times New Roman"/>
          <w:color w:val="000000"/>
          <w:sz w:val="28"/>
          <w:szCs w:val="28"/>
          <w:lang w:eastAsia="ru-RU"/>
        </w:rPr>
        <w:t xml:space="preserve"> имеет в оперативном управлении обособленное имущество, самостоятельный баланс, </w:t>
      </w:r>
      <w:r>
        <w:rPr>
          <w:rFonts w:ascii="Times New Roman" w:hAnsi="Times New Roman"/>
          <w:sz w:val="28"/>
          <w:szCs w:val="28"/>
          <w:lang w:eastAsia="ru-RU"/>
        </w:rPr>
        <w:t xml:space="preserve">план финансово-хозяйственной деятельности, </w:t>
      </w:r>
      <w:r>
        <w:rPr>
          <w:rFonts w:ascii="Times New Roman" w:hAnsi="Times New Roman"/>
          <w:color w:val="000000"/>
          <w:sz w:val="28"/>
          <w:szCs w:val="28"/>
          <w:lang w:eastAsia="ru-RU"/>
        </w:rPr>
        <w:t>лицевые счета, открываемые в установленном порядке в соответствии  с действующим законодательством Российской Федерации, круглую печать, содержащую его полное наименование на русском языке, штамп со своим наименованием, бланки и другие реквизиты.</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1.17. Учреждение самостоятельно формирует свою структуру, если иное не установлено федеральными законами.</w:t>
      </w:r>
    </w:p>
    <w:p w:rsidR="005D6972" w:rsidRDefault="005D6972" w:rsidP="005D6972">
      <w:pPr>
        <w:spacing w:after="0" w:line="240" w:lineRule="auto"/>
        <w:ind w:firstLine="720"/>
        <w:jc w:val="both"/>
        <w:rPr>
          <w:rFonts w:ascii="Times New Roman" w:hAnsi="Times New Roman"/>
          <w:sz w:val="28"/>
          <w:szCs w:val="28"/>
        </w:rPr>
      </w:pPr>
      <w:r>
        <w:rPr>
          <w:rFonts w:ascii="Times New Roman" w:hAnsi="Times New Roman"/>
          <w:sz w:val="28"/>
          <w:szCs w:val="28"/>
        </w:rPr>
        <w:t>1.18. Учреждение вправе  создавать филиалы  и открывать представительства.</w:t>
      </w:r>
    </w:p>
    <w:p w:rsidR="005D6972" w:rsidRDefault="005D6972" w:rsidP="005D6972">
      <w:pPr>
        <w:spacing w:after="0" w:line="240" w:lineRule="auto"/>
        <w:ind w:firstLine="540"/>
        <w:jc w:val="both"/>
        <w:rPr>
          <w:rFonts w:ascii="Times New Roman" w:hAnsi="Times New Roman"/>
          <w:b/>
          <w:sz w:val="28"/>
          <w:szCs w:val="28"/>
          <w:lang w:eastAsia="ru-RU"/>
        </w:rPr>
      </w:pPr>
    </w:p>
    <w:p w:rsidR="005D6972" w:rsidRDefault="005D6972" w:rsidP="005D6972">
      <w:pPr>
        <w:spacing w:after="0" w:line="240" w:lineRule="auto"/>
        <w:ind w:firstLine="540"/>
        <w:jc w:val="center"/>
        <w:rPr>
          <w:rFonts w:ascii="Times New Roman" w:hAnsi="Times New Roman"/>
          <w:b/>
          <w:bCs/>
          <w:sz w:val="28"/>
          <w:szCs w:val="28"/>
        </w:rPr>
      </w:pPr>
      <w:r>
        <w:rPr>
          <w:rFonts w:ascii="Times New Roman" w:hAnsi="Times New Roman"/>
          <w:b/>
          <w:bCs/>
          <w:sz w:val="28"/>
          <w:szCs w:val="28"/>
        </w:rPr>
        <w:t>2. ПРЕДМЕТ, ЦЕЛИ  И ВИДЫ ДЕЯТЕЛЬНОСТИ УЧРЕЖДЕНИЯ</w:t>
      </w:r>
    </w:p>
    <w:p w:rsidR="005D6972" w:rsidRDefault="005D6972" w:rsidP="005D6972">
      <w:pPr>
        <w:spacing w:after="0" w:line="240" w:lineRule="auto"/>
        <w:ind w:firstLine="540"/>
        <w:jc w:val="center"/>
        <w:rPr>
          <w:rFonts w:ascii="Times New Roman" w:hAnsi="Times New Roman"/>
          <w:sz w:val="28"/>
          <w:szCs w:val="28"/>
        </w:rPr>
      </w:pP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bCs/>
          <w:sz w:val="28"/>
          <w:szCs w:val="28"/>
          <w:lang w:eastAsia="ru-RU"/>
        </w:rPr>
        <w:t>2.1. Предметом деятельности</w:t>
      </w:r>
      <w:r>
        <w:rPr>
          <w:rFonts w:ascii="Times New Roman" w:hAnsi="Times New Roman"/>
          <w:sz w:val="28"/>
          <w:szCs w:val="28"/>
          <w:lang w:eastAsia="ru-RU"/>
        </w:rPr>
        <w:t xml:space="preserve"> Учреждения является оказание услуг (выполнение работ) по реализации конституционного права граждан Российской Федерации на получение общедоступного и бесплатного  </w:t>
      </w:r>
      <w:r>
        <w:rPr>
          <w:rFonts w:ascii="Times New Roman" w:hAnsi="Times New Roman"/>
          <w:sz w:val="28"/>
          <w:szCs w:val="28"/>
          <w:lang w:eastAsia="ru-RU"/>
        </w:rPr>
        <w:lastRenderedPageBreak/>
        <w:t>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r>
        <w:rPr>
          <w:rFonts w:ascii="Times New Roman" w:hAnsi="Times New Roman"/>
          <w:sz w:val="24"/>
          <w:szCs w:val="24"/>
          <w:lang w:eastAsia="ru-RU"/>
        </w:rPr>
        <w:t xml:space="preserve">, </w:t>
      </w:r>
      <w:r>
        <w:rPr>
          <w:rFonts w:ascii="Times New Roman" w:hAnsi="Times New Roman"/>
          <w:sz w:val="28"/>
          <w:szCs w:val="28"/>
          <w:lang w:eastAsia="ru-RU"/>
        </w:rPr>
        <w:t>предусмотренных федеральными законами, нормативно-правовыми актами Российской Федерации, Рязанской области и правовыми актами органов местного самоуправления Скопинского муниципального района Рязанской области в сфере образования.</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bCs/>
          <w:sz w:val="28"/>
          <w:szCs w:val="28"/>
          <w:lang w:eastAsia="ru-RU"/>
        </w:rPr>
        <w:t xml:space="preserve">2.2. </w:t>
      </w:r>
      <w:r>
        <w:rPr>
          <w:rFonts w:ascii="Times New Roman" w:hAnsi="Times New Roman"/>
          <w:sz w:val="28"/>
          <w:szCs w:val="28"/>
          <w:lang w:eastAsia="ru-RU"/>
        </w:rPr>
        <w:t>Основные цели деятельности Учреждения:</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формирование общей культуры детей дошкольного возраста;</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развитие физических, интеллектуальных, нравственных, эстетических и личностных качеств детей дошкольного возраста;</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формирование предпосылок учебной деятельности детей дошкольного возраста;</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сохранение и укрепление здоровья детей дошкольного возраста.</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2.3. Основные задачи Учреждения:</w:t>
      </w:r>
    </w:p>
    <w:p w:rsidR="005D6972" w:rsidRDefault="005D6972" w:rsidP="005D6972">
      <w:pPr>
        <w:pStyle w:val="a3"/>
        <w:tabs>
          <w:tab w:val="left" w:pos="1134"/>
        </w:tabs>
        <w:spacing w:before="0" w:beforeAutospacing="0" w:after="0" w:afterAutospacing="0"/>
        <w:ind w:firstLine="720"/>
        <w:jc w:val="both"/>
        <w:rPr>
          <w:sz w:val="28"/>
          <w:szCs w:val="28"/>
        </w:rPr>
      </w:pPr>
      <w:r>
        <w:rPr>
          <w:sz w:val="28"/>
          <w:szCs w:val="28"/>
        </w:rPr>
        <w:t>- охрана жизни и укрепление физического и психического здоровья детей, в том числе их эмоционального благополучия;</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обеспечение познавательного, речевого, социально-коммуникативного, художественно-эстетического и физического развития детей;</w:t>
      </w:r>
    </w:p>
    <w:p w:rsidR="005D6972" w:rsidRDefault="005D6972" w:rsidP="005D6972">
      <w:pPr>
        <w:pStyle w:val="a3"/>
        <w:tabs>
          <w:tab w:val="left" w:pos="1134"/>
        </w:tabs>
        <w:spacing w:before="0" w:beforeAutospacing="0" w:after="0" w:afterAutospacing="0"/>
        <w:ind w:firstLine="720"/>
        <w:jc w:val="both"/>
        <w:rPr>
          <w:sz w:val="28"/>
          <w:szCs w:val="28"/>
        </w:rPr>
      </w:pPr>
      <w:r>
        <w:rPr>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5D6972" w:rsidRDefault="005D6972" w:rsidP="005D6972">
      <w:pPr>
        <w:pStyle w:val="a3"/>
        <w:tabs>
          <w:tab w:val="left" w:pos="1134"/>
        </w:tabs>
        <w:spacing w:before="0" w:beforeAutospacing="0" w:after="0" w:afterAutospacing="0"/>
        <w:ind w:firstLine="720"/>
        <w:jc w:val="both"/>
        <w:rPr>
          <w:sz w:val="28"/>
          <w:szCs w:val="28"/>
        </w:rPr>
      </w:pPr>
      <w:r>
        <w:rPr>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D6972" w:rsidRDefault="005D6972" w:rsidP="005D6972">
      <w:pPr>
        <w:pStyle w:val="a3"/>
        <w:tabs>
          <w:tab w:val="left" w:pos="1134"/>
        </w:tabs>
        <w:spacing w:before="0" w:beforeAutospacing="0" w:after="0" w:afterAutospacing="0"/>
        <w:ind w:firstLine="720"/>
        <w:jc w:val="both"/>
        <w:rPr>
          <w:sz w:val="28"/>
          <w:szCs w:val="28"/>
        </w:rPr>
      </w:pPr>
      <w:r>
        <w:rPr>
          <w:sz w:val="28"/>
          <w:szCs w:val="28"/>
        </w:rPr>
        <w:t>- формирование социокультурной среды, соответствующей возрастным и индивидуальным особенностям детей;</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осуществление необходимой коррекции недостатков в физическом и (или) психическом развитии детей;</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взаимодействие с семьями детей для обеспечения полноценного развития воспитанников;</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lang w:eastAsia="ru-RU"/>
        </w:rPr>
        <w:t xml:space="preserve">- </w:t>
      </w:r>
      <w:r>
        <w:rPr>
          <w:rFonts w:ascii="Times New Roman" w:hAnsi="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D6972" w:rsidRDefault="005D6972" w:rsidP="005D6972">
      <w:pPr>
        <w:pStyle w:val="a3"/>
        <w:tabs>
          <w:tab w:val="left" w:pos="993"/>
          <w:tab w:val="left" w:pos="1134"/>
        </w:tabs>
        <w:spacing w:before="0" w:beforeAutospacing="0" w:after="0" w:afterAutospacing="0"/>
        <w:jc w:val="both"/>
        <w:rPr>
          <w:sz w:val="28"/>
          <w:szCs w:val="28"/>
        </w:rPr>
      </w:pPr>
      <w:r>
        <w:rPr>
          <w:sz w:val="28"/>
          <w:szCs w:val="28"/>
        </w:rPr>
        <w:t xml:space="preserve">- обеспечение преемственности целей, задач и содержания дошкольного и начального общего образования. </w:t>
      </w:r>
    </w:p>
    <w:p w:rsidR="005D6972" w:rsidRDefault="005D6972" w:rsidP="005D6972">
      <w:pPr>
        <w:pStyle w:val="1"/>
        <w:widowControl w:val="0"/>
        <w:autoSpaceDE w:val="0"/>
        <w:autoSpaceDN w:val="0"/>
        <w:adjustRightInd w:val="0"/>
        <w:spacing w:after="0" w:line="240" w:lineRule="auto"/>
        <w:ind w:left="0" w:firstLine="720"/>
        <w:jc w:val="both"/>
        <w:rPr>
          <w:rFonts w:ascii="Times New Roman" w:hAnsi="Times New Roman"/>
          <w:sz w:val="28"/>
          <w:szCs w:val="28"/>
          <w:lang w:eastAsia="ru-RU"/>
        </w:rPr>
      </w:pPr>
      <w:r>
        <w:rPr>
          <w:rFonts w:ascii="Times New Roman" w:hAnsi="Times New Roman"/>
          <w:sz w:val="28"/>
          <w:szCs w:val="28"/>
          <w:lang w:eastAsia="ru-RU"/>
        </w:rPr>
        <w:t xml:space="preserve">2.4. </w:t>
      </w:r>
      <w:r>
        <w:rPr>
          <w:rFonts w:ascii="Times New Roman" w:hAnsi="Times New Roman"/>
          <w:bCs/>
          <w:sz w:val="28"/>
          <w:szCs w:val="28"/>
          <w:lang w:eastAsia="ru-RU"/>
        </w:rPr>
        <w:t>Основными видами деятельности</w:t>
      </w:r>
      <w:r>
        <w:rPr>
          <w:rFonts w:ascii="Times New Roman" w:hAnsi="Times New Roman"/>
          <w:sz w:val="28"/>
          <w:szCs w:val="28"/>
          <w:lang w:eastAsia="ru-RU"/>
        </w:rPr>
        <w:t xml:space="preserve"> Учреждения являются:</w:t>
      </w:r>
    </w:p>
    <w:p w:rsidR="005D6972" w:rsidRDefault="005D6972" w:rsidP="005D6972">
      <w:pPr>
        <w:pStyle w:val="1"/>
        <w:widowControl w:val="0"/>
        <w:autoSpaceDE w:val="0"/>
        <w:autoSpaceDN w:val="0"/>
        <w:adjustRightInd w:val="0"/>
        <w:spacing w:after="0" w:line="240" w:lineRule="auto"/>
        <w:ind w:left="0" w:firstLine="720"/>
        <w:jc w:val="both"/>
        <w:rPr>
          <w:rFonts w:ascii="Times New Roman" w:hAnsi="Times New Roman"/>
          <w:sz w:val="28"/>
          <w:szCs w:val="28"/>
          <w:lang w:eastAsia="ru-RU"/>
        </w:rPr>
      </w:pPr>
      <w:r>
        <w:rPr>
          <w:rFonts w:ascii="Times New Roman" w:hAnsi="Times New Roman"/>
          <w:sz w:val="28"/>
          <w:szCs w:val="28"/>
          <w:lang w:eastAsia="ru-RU"/>
        </w:rPr>
        <w:t>- реализация основной образовательной программы дошкольного образования, обеспечивающей воспитание и обучение детей;</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 присмотр и уход за детьми.</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Деятельность осуществляется в соответствии с предметом, целями и задачами деятельности, определенными в соответствии с федеральными законами, иными нормативными правовыми актами и настоящим Уставом.</w:t>
      </w:r>
    </w:p>
    <w:p w:rsidR="005D6972" w:rsidRDefault="005D6972" w:rsidP="005D6972">
      <w:pPr>
        <w:pStyle w:val="a4"/>
        <w:ind w:left="0" w:firstLine="720"/>
        <w:jc w:val="both"/>
        <w:rPr>
          <w:sz w:val="28"/>
          <w:szCs w:val="28"/>
          <w:lang w:eastAsia="ru-RU"/>
        </w:rPr>
      </w:pPr>
      <w:r>
        <w:rPr>
          <w:sz w:val="28"/>
          <w:szCs w:val="28"/>
          <w:lang w:eastAsia="ru-RU"/>
        </w:rPr>
        <w:lastRenderedPageBreak/>
        <w:t xml:space="preserve">2.5.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 </w:t>
      </w:r>
    </w:p>
    <w:p w:rsidR="005D6972" w:rsidRDefault="005D6972" w:rsidP="005D6972">
      <w:pPr>
        <w:pStyle w:val="a4"/>
        <w:ind w:left="0" w:firstLine="720"/>
        <w:jc w:val="both"/>
        <w:rPr>
          <w:spacing w:val="-1"/>
        </w:rPr>
      </w:pPr>
      <w:r>
        <w:rPr>
          <w:sz w:val="28"/>
          <w:szCs w:val="28"/>
          <w:lang w:eastAsia="ru-RU"/>
        </w:rPr>
        <w:t xml:space="preserve">Учреждение осуществляет иные виды деятельности, </w:t>
      </w:r>
      <w:r>
        <w:rPr>
          <w:spacing w:val="-1"/>
          <w:sz w:val="28"/>
          <w:szCs w:val="28"/>
        </w:rPr>
        <w:t>обеспечивающие</w:t>
      </w:r>
      <w:r>
        <w:rPr>
          <w:spacing w:val="-1"/>
        </w:rPr>
        <w:t>:</w:t>
      </w:r>
    </w:p>
    <w:p w:rsidR="005D6972" w:rsidRDefault="005D6972" w:rsidP="005D6972">
      <w:pPr>
        <w:pStyle w:val="a7"/>
        <w:ind w:firstLine="720"/>
        <w:jc w:val="both"/>
        <w:rPr>
          <w:rFonts w:ascii="Times New Roman" w:hAnsi="Times New Roman"/>
          <w:spacing w:val="-1"/>
          <w:sz w:val="28"/>
          <w:szCs w:val="28"/>
        </w:rPr>
      </w:pPr>
      <w:r>
        <w:rPr>
          <w:rFonts w:ascii="Times New Roman" w:hAnsi="Times New Roman"/>
          <w:spacing w:val="-1"/>
          <w:sz w:val="28"/>
          <w:szCs w:val="28"/>
        </w:rPr>
        <w:t>1) вариативность и разнообразие содержания основной образовательной программы с учетом образовательных потребностей, способностей и состояния здоровья детей;</w:t>
      </w:r>
    </w:p>
    <w:p w:rsidR="005D6972" w:rsidRDefault="005D6972" w:rsidP="005D6972">
      <w:pPr>
        <w:pStyle w:val="a7"/>
        <w:ind w:firstLine="720"/>
        <w:jc w:val="both"/>
        <w:rPr>
          <w:rFonts w:ascii="Times New Roman" w:hAnsi="Times New Roman"/>
          <w:spacing w:val="-1"/>
          <w:sz w:val="28"/>
          <w:szCs w:val="28"/>
        </w:rPr>
      </w:pPr>
      <w:r>
        <w:rPr>
          <w:rFonts w:ascii="Times New Roman" w:hAnsi="Times New Roman"/>
          <w:spacing w:val="-1"/>
          <w:sz w:val="28"/>
          <w:szCs w:val="28"/>
        </w:rPr>
        <w:t>2)психолого-педагогическую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5D6972" w:rsidRDefault="005D6972" w:rsidP="005D6972">
      <w:pPr>
        <w:widowControl w:val="0"/>
        <w:overflowPunct w:val="0"/>
        <w:autoSpaceDE w:val="0"/>
        <w:autoSpaceDN w:val="0"/>
        <w:adjustRightInd w:val="0"/>
        <w:spacing w:after="0" w:line="240" w:lineRule="auto"/>
        <w:ind w:firstLine="720"/>
        <w:jc w:val="both"/>
        <w:rPr>
          <w:rFonts w:ascii="Times" w:hAnsi="Times" w:cs="Times"/>
          <w:sz w:val="28"/>
          <w:szCs w:val="28"/>
        </w:rPr>
      </w:pPr>
      <w:r>
        <w:rPr>
          <w:rFonts w:ascii="Times New Roman" w:hAnsi="Times New Roman"/>
          <w:sz w:val="28"/>
          <w:szCs w:val="28"/>
          <w:lang w:eastAsia="ru-RU"/>
        </w:rPr>
        <w:t xml:space="preserve">3)предоставление методической, психолого-педагогической, диагностической и консультативной помощи родителям (законным представителям)  </w:t>
      </w:r>
      <w:proofErr w:type="gramStart"/>
      <w:r>
        <w:rPr>
          <w:rFonts w:ascii="Times New Roman" w:hAnsi="Times New Roman"/>
          <w:sz w:val="28"/>
          <w:szCs w:val="28"/>
          <w:lang w:eastAsia="ru-RU"/>
        </w:rPr>
        <w:t>обучающихся</w:t>
      </w:r>
      <w:proofErr w:type="gramEnd"/>
      <w:r>
        <w:rPr>
          <w:rFonts w:ascii="Times New Roman" w:hAnsi="Times New Roman"/>
          <w:sz w:val="28"/>
          <w:szCs w:val="28"/>
          <w:lang w:eastAsia="ru-RU"/>
        </w:rPr>
        <w:t xml:space="preserve"> на уровне дошкольного  образования в форме семейного образования.</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2.6. Учреждение обеспечивает получение дошкольного образования путем реализации образовательной программы дошкольного образования, а также присмотр и уход за воспитанниками в возрасте от двух месяцев до прекращения образовательных отношений.</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lang w:eastAsia="ru-RU"/>
        </w:rPr>
        <w:t>2.7.</w:t>
      </w:r>
      <w:r>
        <w:rPr>
          <w:rFonts w:ascii="Times New Roman" w:eastAsia="Times New Roman" w:hAnsi="Times New Roman"/>
          <w:color w:val="000000"/>
          <w:sz w:val="28"/>
          <w:szCs w:val="28"/>
          <w:lang w:eastAsia="ru-RU"/>
        </w:rPr>
        <w:t xml:space="preserve">Учреждение </w:t>
      </w:r>
      <w:r>
        <w:rPr>
          <w:rFonts w:ascii="Times New Roman" w:hAnsi="Times New Roman"/>
          <w:sz w:val="28"/>
          <w:szCs w:val="28"/>
          <w:lang w:eastAsia="ru-RU"/>
        </w:rPr>
        <w:t>разрабатывает и утверждает основную образовательную  программу дошкольного образования в соответствии с федеральным государственным образовательным стандартом и с учетом соответствующей Примерной основной образовательной программы дошкольного образования.</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bCs/>
          <w:sz w:val="28"/>
          <w:szCs w:val="28"/>
        </w:rPr>
        <w:t>Требования к структуре, объему, условиям реализации и результатам освоения основной образовательной программы дошкольного образования определяются соответствующим федеральным государственным образовательным стандартом</w:t>
      </w:r>
      <w:r>
        <w:rPr>
          <w:bCs/>
          <w:sz w:val="28"/>
          <w:szCs w:val="28"/>
        </w:rPr>
        <w:t>.</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реализуемой им образовательной программе.</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lang w:eastAsia="ru-RU"/>
        </w:rPr>
        <w:t xml:space="preserve">2.8. </w:t>
      </w:r>
      <w:proofErr w:type="gramStart"/>
      <w:r>
        <w:rPr>
          <w:rFonts w:ascii="Times New Roman" w:eastAsia="Times New Roman" w:hAnsi="Times New Roman"/>
          <w:color w:val="000000"/>
          <w:sz w:val="28"/>
          <w:szCs w:val="28"/>
          <w:lang w:eastAsia="ru-RU"/>
        </w:rPr>
        <w:t xml:space="preserve">Учреждение </w:t>
      </w:r>
      <w:r>
        <w:rPr>
          <w:rFonts w:ascii="Times New Roman" w:hAnsi="Times New Roman"/>
          <w:sz w:val="28"/>
          <w:szCs w:val="28"/>
        </w:rPr>
        <w:t>реализует основную образовательную программу дошкольного образования, направленную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Pr>
          <w:rFonts w:ascii="Times New Roman" w:hAnsi="Times New Roman"/>
          <w:sz w:val="28"/>
          <w:szCs w:val="28"/>
        </w:rPr>
        <w:t xml:space="preserve"> Освоение образовательной программы дошкольного образования не сопровождается проведением промежуточных аттестаций и итоговой аттестации.</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2.9. Содержание дошкольного образования и условия организации обучения воспитанников с ограниченными возможностями здоровья определяются адаптированной образовательной программой, а для </w:t>
      </w:r>
      <w:r>
        <w:rPr>
          <w:rFonts w:ascii="Times New Roman" w:hAnsi="Times New Roman"/>
          <w:sz w:val="28"/>
          <w:szCs w:val="28"/>
        </w:rPr>
        <w:lastRenderedPageBreak/>
        <w:t>инвалидов также в соответствии с индивидуальной программой реабилитации инвалида.</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2.10.</w:t>
      </w:r>
      <w:r>
        <w:rPr>
          <w:rFonts w:ascii="Times New Roman" w:hAnsi="Times New Roman"/>
          <w:sz w:val="28"/>
          <w:szCs w:val="28"/>
          <w:lang w:eastAsia="ru-RU"/>
        </w:rPr>
        <w:t xml:space="preserve">  </w:t>
      </w:r>
      <w:r>
        <w:rPr>
          <w:rFonts w:ascii="Times New Roman" w:eastAsia="Times New Roman" w:hAnsi="Times New Roman"/>
          <w:color w:val="000000"/>
          <w:sz w:val="28"/>
          <w:szCs w:val="28"/>
          <w:lang w:eastAsia="ru-RU"/>
        </w:rPr>
        <w:t xml:space="preserve">Учреждение </w:t>
      </w:r>
      <w:r>
        <w:rPr>
          <w:rFonts w:ascii="Times New Roman" w:hAnsi="Times New Roman"/>
          <w:sz w:val="28"/>
          <w:szCs w:val="28"/>
        </w:rPr>
        <w:t xml:space="preserve">осуществляет деятельность, связанную с выполнением работ, оказанием услуг, относящихся к его основным видам деятельности, в соответствии с муниципальным заданием, которое формируется и утверждается Учредителем. </w:t>
      </w:r>
      <w:r>
        <w:rPr>
          <w:rFonts w:ascii="Times New Roman" w:eastAsia="Times New Roman" w:hAnsi="Times New Roman"/>
          <w:color w:val="000000"/>
          <w:sz w:val="28"/>
          <w:szCs w:val="28"/>
          <w:lang w:eastAsia="ru-RU"/>
        </w:rPr>
        <w:t xml:space="preserve">Учреждение </w:t>
      </w:r>
      <w:r>
        <w:rPr>
          <w:rFonts w:ascii="Times New Roman" w:hAnsi="Times New Roman"/>
          <w:sz w:val="28"/>
          <w:szCs w:val="28"/>
        </w:rPr>
        <w:t xml:space="preserve">не вправе отказаться от выполнения муниципального задания. </w:t>
      </w:r>
    </w:p>
    <w:p w:rsidR="005D6972" w:rsidRDefault="005D6972" w:rsidP="005D6972">
      <w:pPr>
        <w:pStyle w:val="a7"/>
        <w:ind w:firstLine="720"/>
        <w:jc w:val="both"/>
        <w:rPr>
          <w:rFonts w:ascii="Times New Roman" w:hAnsi="Times New Roman"/>
          <w:sz w:val="28"/>
          <w:szCs w:val="28"/>
          <w:lang w:eastAsia="ru-RU"/>
        </w:rPr>
      </w:pPr>
      <w:r>
        <w:rPr>
          <w:rFonts w:ascii="Times New Roman" w:hAnsi="Times New Roman"/>
          <w:sz w:val="28"/>
          <w:szCs w:val="28"/>
        </w:rPr>
        <w:t>2.11.</w:t>
      </w:r>
      <w:r>
        <w:rPr>
          <w:rFonts w:ascii="Times New Roman" w:hAnsi="Times New Roman"/>
          <w:sz w:val="28"/>
          <w:szCs w:val="28"/>
          <w:lang w:eastAsia="ru-RU"/>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5D6972" w:rsidRDefault="005D6972" w:rsidP="005D6972">
      <w:pPr>
        <w:pStyle w:val="a4"/>
        <w:ind w:left="0" w:firstLine="720"/>
        <w:jc w:val="both"/>
        <w:rPr>
          <w:sz w:val="28"/>
          <w:szCs w:val="28"/>
          <w:lang w:eastAsia="ru-RU"/>
        </w:rPr>
      </w:pPr>
      <w:r>
        <w:rPr>
          <w:sz w:val="28"/>
          <w:szCs w:val="28"/>
          <w:lang w:eastAsia="ru-RU"/>
        </w:rPr>
        <w:t>2.12.</w:t>
      </w:r>
      <w:r>
        <w:rPr>
          <w:sz w:val="28"/>
          <w:szCs w:val="28"/>
        </w:rPr>
        <w:t xml:space="preserve"> Учреждение  </w:t>
      </w:r>
      <w:r>
        <w:rPr>
          <w:sz w:val="28"/>
          <w:szCs w:val="28"/>
          <w:lang w:eastAsia="ru-RU"/>
        </w:rPr>
        <w:t xml:space="preserve">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предусмотренным Уставом, в сфере образования для граждан за плату и на одинаковых при оказании одних и тех же услуг условиях. </w:t>
      </w:r>
    </w:p>
    <w:p w:rsidR="005D6972" w:rsidRDefault="005D6972" w:rsidP="005D6972">
      <w:pPr>
        <w:pStyle w:val="a4"/>
        <w:ind w:left="0" w:firstLine="720"/>
        <w:jc w:val="both"/>
        <w:rPr>
          <w:sz w:val="28"/>
          <w:szCs w:val="28"/>
        </w:rPr>
      </w:pPr>
      <w:r>
        <w:rPr>
          <w:sz w:val="28"/>
          <w:szCs w:val="28"/>
        </w:rPr>
        <w:t xml:space="preserve">2.13. </w:t>
      </w:r>
      <w:proofErr w:type="gramStart"/>
      <w:r>
        <w:rPr>
          <w:sz w:val="28"/>
          <w:szCs w:val="28"/>
        </w:rPr>
        <w:t xml:space="preserve">Оказание платных образовательных услуг осуществляется в соответствии с Правилами оказания платных образовательных услуг, утвержденных Правительством Российской Федерации, </w:t>
      </w:r>
      <w:r>
        <w:rPr>
          <w:sz w:val="28"/>
          <w:szCs w:val="28"/>
          <w:lang w:eastAsia="ru-RU"/>
        </w:rPr>
        <w:t xml:space="preserve">Порядком определения платы для физических и юридических лиц за оказание услуг (выполнение работ), относящихся к основным видам деятельности муниципальных бюджетных учреждений, утверждаемым </w:t>
      </w:r>
      <w:r>
        <w:rPr>
          <w:sz w:val="28"/>
          <w:szCs w:val="28"/>
        </w:rPr>
        <w:t>Учредителем, в лице уполномоченного органа, осуществляющего функции и полномочия Учредителя</w:t>
      </w:r>
      <w:r>
        <w:rPr>
          <w:sz w:val="28"/>
          <w:szCs w:val="28"/>
          <w:lang w:eastAsia="ru-RU"/>
        </w:rPr>
        <w:t>,</w:t>
      </w:r>
      <w:r>
        <w:rPr>
          <w:sz w:val="28"/>
          <w:szCs w:val="28"/>
        </w:rPr>
        <w:t xml:space="preserve"> на основании договора об оказании платных образовательных услуг, в котором указываются</w:t>
      </w:r>
      <w:proofErr w:type="gramEnd"/>
      <w:r>
        <w:rPr>
          <w:sz w:val="28"/>
          <w:szCs w:val="28"/>
        </w:rPr>
        <w:t xml:space="preserve"> полная стоимость платных образовательных услуг и порядок их оплаты.</w:t>
      </w:r>
    </w:p>
    <w:p w:rsidR="005D6972" w:rsidRDefault="005D6972" w:rsidP="005D6972">
      <w:pPr>
        <w:pStyle w:val="a4"/>
        <w:ind w:left="0" w:firstLine="720"/>
        <w:jc w:val="both"/>
        <w:rPr>
          <w:spacing w:val="-1"/>
          <w:sz w:val="28"/>
          <w:szCs w:val="28"/>
        </w:rPr>
      </w:pPr>
      <w:r>
        <w:rPr>
          <w:sz w:val="28"/>
          <w:szCs w:val="28"/>
        </w:rPr>
        <w:t xml:space="preserve">2.14. </w:t>
      </w:r>
      <w:r>
        <w:rPr>
          <w:spacing w:val="-1"/>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бюджета Учредителя.</w:t>
      </w:r>
    </w:p>
    <w:p w:rsidR="005D6972" w:rsidRDefault="005D6972" w:rsidP="005D6972">
      <w:pPr>
        <w:pStyle w:val="a4"/>
        <w:ind w:left="0" w:firstLine="720"/>
        <w:jc w:val="both"/>
        <w:rPr>
          <w:sz w:val="28"/>
          <w:szCs w:val="28"/>
        </w:rPr>
      </w:pPr>
      <w:r>
        <w:rPr>
          <w:sz w:val="28"/>
          <w:szCs w:val="28"/>
        </w:rPr>
        <w:t>2.15. Учреждение не вправе осуществлять виды деятельности, не предусмотренные настоящим Уставом.</w:t>
      </w:r>
    </w:p>
    <w:p w:rsidR="005D6972" w:rsidRDefault="005D6972" w:rsidP="005D6972">
      <w:pPr>
        <w:widowControl w:val="0"/>
        <w:autoSpaceDE w:val="0"/>
        <w:autoSpaceDN w:val="0"/>
        <w:adjustRightInd w:val="0"/>
        <w:spacing w:after="0" w:line="240" w:lineRule="auto"/>
        <w:ind w:firstLine="540"/>
        <w:jc w:val="both"/>
        <w:rPr>
          <w:rFonts w:ascii="Times New Roman" w:hAnsi="Times New Roman"/>
          <w:b/>
          <w:sz w:val="28"/>
          <w:szCs w:val="28"/>
          <w:lang w:eastAsia="ru-RU"/>
        </w:rPr>
      </w:pP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r>
        <w:rPr>
          <w:rFonts w:ascii="Times New Roman" w:hAnsi="Times New Roman"/>
          <w:b/>
          <w:sz w:val="28"/>
          <w:szCs w:val="28"/>
          <w:lang w:eastAsia="ru-RU"/>
        </w:rPr>
        <w:t xml:space="preserve">3. </w:t>
      </w:r>
      <w:proofErr w:type="gramStart"/>
      <w:r>
        <w:rPr>
          <w:rFonts w:ascii="Times New Roman" w:hAnsi="Times New Roman"/>
          <w:b/>
          <w:sz w:val="28"/>
          <w:szCs w:val="28"/>
          <w:lang w:eastAsia="ru-RU"/>
        </w:rPr>
        <w:t>ОБРАЗОВАТЕЛЬНАЯ</w:t>
      </w:r>
      <w:proofErr w:type="gramEnd"/>
      <w:r>
        <w:rPr>
          <w:rFonts w:ascii="Times New Roman" w:hAnsi="Times New Roman"/>
          <w:b/>
          <w:sz w:val="28"/>
          <w:szCs w:val="28"/>
          <w:lang w:eastAsia="ru-RU"/>
        </w:rPr>
        <w:t xml:space="preserve"> ДЕЯТЕЛЬНОСЬ УЧРЕЖДЕНИЯ</w:t>
      </w: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3.1. </w:t>
      </w:r>
      <w:r>
        <w:rPr>
          <w:rFonts w:ascii="Times New Roman" w:hAnsi="Times New Roman"/>
          <w:sz w:val="28"/>
          <w:szCs w:val="28"/>
        </w:rPr>
        <w:t>Образование в Учреждении носит светский характер. Создание и деятельность политических партий, религиозных организаций (объединений) не допускаются.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3.2. Образовательная деятельность в Учреждении осуществляется на государственном языке Российской Федерации.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3.3. Сроки получения дошкольного образования устанавливаются федеральным государственным образовательным стандартом дошкольного образования.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3.4.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w:t>
      </w:r>
      <w:r>
        <w:rPr>
          <w:rFonts w:ascii="Times New Roman" w:hAnsi="Times New Roman"/>
          <w:sz w:val="28"/>
          <w:szCs w:val="28"/>
        </w:rPr>
        <w:lastRenderedPageBreak/>
        <w:t>принятии локальных нормативных актов в соответствии с Федеральным законом от 29.12.2012 г. №273-ФЗ «Об образовании в Российской Федерации», иными нормативными правовыми актами Российской Федерации и настоящим Уставом.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3.5. К компетенции Учреждения в установленной сфере деятельности относятся: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 стандартом, федеральными государственными требованиями;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предоставление Учредителю и общественности ежегодного отчёта о поступлении и расходовании финансовых и материальных средств, а также отчёта о результатах самообследования;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установление штатного расписания, если иное не установлено нормативными правовыми актами Российской Федерации;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приём на работу работников, заключение с ними и расторжение трудовых договоров, если иное не установлено Федеральным законом от 29.12.2012г. № 273-ФЗ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разработка и утверждение основной образовательной программы дошкольного образования;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разработка и утверждение по согласованию с Учредителем программы развития Учреждения, если иное не установлено Федеральным законом от 29.12.2012г. № 273-ФЗ «Об образовании в Российской Федерации»;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приём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Учреждение;</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использование и совершенствование методов обучения и воспитания, образовательных технологий;</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проведение самообследования, обеспечение </w:t>
      </w:r>
      <w:proofErr w:type="gramStart"/>
      <w:r>
        <w:rPr>
          <w:rFonts w:ascii="Times New Roman" w:hAnsi="Times New Roman"/>
          <w:sz w:val="28"/>
          <w:szCs w:val="28"/>
        </w:rPr>
        <w:t>функционирования внутренней системы оценки качества образования</w:t>
      </w:r>
      <w:proofErr w:type="gramEnd"/>
      <w:r>
        <w:rPr>
          <w:rFonts w:ascii="Times New Roman" w:hAnsi="Times New Roman"/>
          <w:sz w:val="28"/>
          <w:szCs w:val="28"/>
        </w:rPr>
        <w:t>;</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создание необходимых условий для охраны и укрепления здоровья, организации питания обучающихся;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организация научно-методической работы, в том числе организация  и проведение научных и методических конференций, семинаров;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обеспечение  создания и ведения официального сайта Учреждения в сети «Интернет»;</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иные вопросы в соответствии с законодательством Российской Федерации.</w:t>
      </w:r>
    </w:p>
    <w:p w:rsidR="005D6972" w:rsidRDefault="005D6972" w:rsidP="005D6972">
      <w:pPr>
        <w:spacing w:after="0" w:line="240" w:lineRule="auto"/>
        <w:ind w:firstLine="720"/>
        <w:jc w:val="both"/>
        <w:rPr>
          <w:rFonts w:ascii="Times New Roman" w:hAnsi="Times New Roman"/>
          <w:sz w:val="28"/>
          <w:szCs w:val="28"/>
        </w:rPr>
      </w:pPr>
      <w:r>
        <w:rPr>
          <w:rFonts w:ascii="Times New Roman" w:hAnsi="Times New Roman"/>
          <w:sz w:val="28"/>
          <w:szCs w:val="28"/>
          <w:lang w:eastAsia="ru-RU"/>
        </w:rPr>
        <w:t xml:space="preserve">3.6. </w:t>
      </w:r>
      <w:r>
        <w:rPr>
          <w:rFonts w:ascii="Times New Roman" w:hAnsi="Times New Roman"/>
          <w:sz w:val="28"/>
          <w:szCs w:val="28"/>
        </w:rPr>
        <w:t xml:space="preserve">Образовательная деятельность, осуществляемая Учреждением, подлежит лицензированию в соответствии с законодательством Российской </w:t>
      </w:r>
      <w:r>
        <w:rPr>
          <w:rFonts w:ascii="Times New Roman" w:hAnsi="Times New Roman"/>
          <w:sz w:val="28"/>
          <w:szCs w:val="28"/>
        </w:rPr>
        <w:lastRenderedPageBreak/>
        <w:t xml:space="preserve">Федерации о лицензировании отдельных видов деятельности с учётом особенностей, установленных Федеральным законом от 29.12.2012г. № 273-ФЗ «Об образовании в Российской Федерации». Право на осуществление образовательной деятельности возникают у Учреждения с момента выдачи ему лицензии. </w:t>
      </w:r>
    </w:p>
    <w:p w:rsidR="005D6972" w:rsidRDefault="005D6972" w:rsidP="005D6972">
      <w:pPr>
        <w:tabs>
          <w:tab w:val="left" w:pos="180"/>
          <w:tab w:val="left" w:pos="795"/>
        </w:tabs>
        <w:spacing w:after="0" w:line="240" w:lineRule="auto"/>
        <w:ind w:firstLine="720"/>
        <w:jc w:val="both"/>
        <w:rPr>
          <w:rFonts w:ascii="Times New Roman" w:hAnsi="Times New Roman"/>
          <w:iCs/>
          <w:sz w:val="28"/>
          <w:szCs w:val="28"/>
        </w:rPr>
      </w:pPr>
      <w:r>
        <w:rPr>
          <w:rFonts w:ascii="Times New Roman" w:hAnsi="Times New Roman"/>
          <w:sz w:val="28"/>
          <w:szCs w:val="28"/>
        </w:rPr>
        <w:t>3.7.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bCs/>
          <w:sz w:val="28"/>
          <w:szCs w:val="28"/>
        </w:rPr>
        <w:t xml:space="preserve">3.8. </w:t>
      </w:r>
      <w:r>
        <w:rPr>
          <w:rFonts w:ascii="Times New Roman" w:hAnsi="Times New Roman"/>
          <w:sz w:val="28"/>
          <w:szCs w:val="28"/>
        </w:rPr>
        <w:t>Организация охраны здоровья воспитанников (</w:t>
      </w:r>
      <w:r>
        <w:rPr>
          <w:rFonts w:ascii="Times New Roman" w:hAnsi="Times New Roman"/>
          <w:sz w:val="28"/>
          <w:szCs w:val="28"/>
          <w:lang w:eastAsia="ru-RU"/>
        </w:rPr>
        <w:t>за исключением оказания первичной медико-санитарной помощи, прохождения периодических медицинских осмотров и диспансеризации</w:t>
      </w:r>
      <w:r>
        <w:rPr>
          <w:rFonts w:ascii="Times New Roman" w:hAnsi="Times New Roman"/>
          <w:sz w:val="28"/>
          <w:szCs w:val="28"/>
        </w:rPr>
        <w:t xml:space="preserve">) осуществляется Учреждением. </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rPr>
        <w:t>3.9. Организацию оказания первичной медико-санитарной помощи воспитанникам, прохождение периодических осмотров и диспансеризации осуществляет орган исполнительной власти в сфере здравоохранения. 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5D6972" w:rsidRDefault="005D6972" w:rsidP="005D6972">
      <w:pPr>
        <w:pStyle w:val="1"/>
        <w:widowControl w:val="0"/>
        <w:overflowPunct w:val="0"/>
        <w:autoSpaceDE w:val="0"/>
        <w:autoSpaceDN w:val="0"/>
        <w:adjustRightInd w:val="0"/>
        <w:spacing w:after="0" w:line="240" w:lineRule="auto"/>
        <w:ind w:left="0" w:firstLine="720"/>
        <w:jc w:val="both"/>
        <w:rPr>
          <w:rFonts w:ascii="Times New Roman" w:hAnsi="Times New Roman"/>
          <w:sz w:val="28"/>
          <w:szCs w:val="28"/>
        </w:rPr>
      </w:pPr>
      <w:r>
        <w:rPr>
          <w:rFonts w:ascii="Times New Roman" w:hAnsi="Times New Roman"/>
          <w:sz w:val="28"/>
          <w:szCs w:val="28"/>
        </w:rPr>
        <w:t xml:space="preserve">3.10. Организация питания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возлагается на Учреждение. Обеспечение питанием обучающихся осуществляется за счёт субсидий на выполнение муниципального задания.</w:t>
      </w:r>
    </w:p>
    <w:p w:rsidR="005D6972" w:rsidRDefault="005D6972" w:rsidP="005D6972">
      <w:pPr>
        <w:pStyle w:val="1"/>
        <w:widowControl w:val="0"/>
        <w:overflowPunct w:val="0"/>
        <w:autoSpaceDE w:val="0"/>
        <w:autoSpaceDN w:val="0"/>
        <w:adjustRightInd w:val="0"/>
        <w:spacing w:after="0" w:line="240" w:lineRule="auto"/>
        <w:ind w:left="0" w:firstLine="720"/>
        <w:jc w:val="both"/>
        <w:rPr>
          <w:rFonts w:ascii="Times New Roman" w:hAnsi="Times New Roman"/>
          <w:sz w:val="28"/>
          <w:szCs w:val="28"/>
        </w:rPr>
      </w:pPr>
      <w:r>
        <w:rPr>
          <w:rFonts w:ascii="Times New Roman" w:hAnsi="Times New Roman"/>
          <w:sz w:val="28"/>
          <w:szCs w:val="28"/>
        </w:rPr>
        <w:t xml:space="preserve">3.11. За присмотр и уход за ребенком в Учреждении с родителей (законных представителей) взимается плата. Размер родительской платы определяется Учредителем и отражается в договоре об образовании по образовательным программам дошкольного образования между дошкольным образовательным учреждением и родителями (законными представителями) обучающегося, посещающего дошкольное учреждение. Учредитель вправе снизить размер родительской платы, или не взимать ее с отдельных категорий родителей (законных представителей) в определяемых им </w:t>
      </w:r>
      <w:proofErr w:type="gramStart"/>
      <w:r>
        <w:rPr>
          <w:rFonts w:ascii="Times New Roman" w:hAnsi="Times New Roman"/>
          <w:sz w:val="28"/>
          <w:szCs w:val="28"/>
        </w:rPr>
        <w:t>случае</w:t>
      </w:r>
      <w:proofErr w:type="gramEnd"/>
      <w:r>
        <w:rPr>
          <w:rFonts w:ascii="Times New Roman" w:hAnsi="Times New Roman"/>
          <w:sz w:val="28"/>
          <w:szCs w:val="28"/>
        </w:rPr>
        <w:t xml:space="preserve"> и порядке. За оказание услуги по присмотру и уходу за детьми-инвалидами,  детьми  с ограниченными возможностями здоровья, детьми-сиротами и детьми, оставшимися без попечения родителей, а также за детьми с туберкулезной интоксикацией родительская оплата не взимается.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3.12. Учреждение несет в установленном законодательством Российской Федерации порядке ответственность </w:t>
      </w:r>
      <w:proofErr w:type="gramStart"/>
      <w:r>
        <w:rPr>
          <w:rFonts w:ascii="Times New Roman" w:hAnsi="Times New Roman"/>
          <w:sz w:val="28"/>
          <w:szCs w:val="28"/>
        </w:rPr>
        <w:t>за</w:t>
      </w:r>
      <w:proofErr w:type="gramEnd"/>
      <w:r>
        <w:rPr>
          <w:rFonts w:ascii="Times New Roman" w:hAnsi="Times New Roman"/>
          <w:sz w:val="28"/>
          <w:szCs w:val="28"/>
        </w:rPr>
        <w:t>:</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невыполнение или ненадлежащее выполнение функций, отнесенных к ее компетенции;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реализацию не в полном объеме основной образовательной программы дошкольного образования;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жизнь и здоровье обучающихся и работников Учреждения во время образовательного процесса в Учреждении;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w:t>
      </w:r>
      <w:r>
        <w:rPr>
          <w:rFonts w:ascii="Times New Roman" w:hAnsi="Times New Roman"/>
          <w:sz w:val="28"/>
          <w:szCs w:val="28"/>
        </w:rPr>
        <w:lastRenderedPageBreak/>
        <w:t>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иные действия, предусмотренные законодательством РФ.</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rPr>
        <w:t xml:space="preserve">3.13. </w:t>
      </w:r>
      <w:r>
        <w:rPr>
          <w:rFonts w:ascii="Times New Roman" w:hAnsi="Times New Roman"/>
          <w:sz w:val="28"/>
          <w:szCs w:val="28"/>
          <w:lang w:eastAsia="ru-RU"/>
        </w:rPr>
        <w:t>Деятельность Учреждения регламентируется нормативными правовыми актами, настоящим Уставом и принимаемыми в соответствии с ним иными локальными нормативными актами</w:t>
      </w:r>
    </w:p>
    <w:p w:rsidR="005D6972" w:rsidRDefault="005D6972" w:rsidP="005D6972">
      <w:pPr>
        <w:widowControl w:val="0"/>
        <w:autoSpaceDE w:val="0"/>
        <w:autoSpaceDN w:val="0"/>
        <w:adjustRightInd w:val="0"/>
        <w:spacing w:after="0" w:line="240" w:lineRule="auto"/>
        <w:ind w:firstLine="540"/>
        <w:jc w:val="both"/>
        <w:rPr>
          <w:rFonts w:ascii="Times New Roman" w:hAnsi="Times New Roman"/>
          <w:sz w:val="28"/>
          <w:szCs w:val="28"/>
          <w:lang w:eastAsia="ru-RU"/>
        </w:rPr>
      </w:pPr>
    </w:p>
    <w:p w:rsidR="005D6972" w:rsidRDefault="005D6972" w:rsidP="005D6972">
      <w:pPr>
        <w:widowControl w:val="0"/>
        <w:overflowPunct w:val="0"/>
        <w:autoSpaceDE w:val="0"/>
        <w:autoSpaceDN w:val="0"/>
        <w:adjustRightInd w:val="0"/>
        <w:spacing w:after="0" w:line="240" w:lineRule="auto"/>
        <w:ind w:firstLine="540"/>
        <w:jc w:val="center"/>
        <w:rPr>
          <w:rFonts w:ascii="Times New Roman" w:hAnsi="Times New Roman"/>
          <w:b/>
          <w:sz w:val="28"/>
          <w:szCs w:val="28"/>
        </w:rPr>
      </w:pPr>
      <w:r>
        <w:rPr>
          <w:rFonts w:ascii="Times New Roman" w:hAnsi="Times New Roman"/>
          <w:b/>
          <w:sz w:val="28"/>
          <w:szCs w:val="28"/>
        </w:rPr>
        <w:t>4. УПРАВЛЕНИЕ  ОБРАЗОВАТЕЛЬНЫМ УЧРЕЖДЕНИЕМ</w:t>
      </w:r>
    </w:p>
    <w:p w:rsidR="005D6972" w:rsidRDefault="005D6972" w:rsidP="005D6972">
      <w:pPr>
        <w:widowControl w:val="0"/>
        <w:overflowPunct w:val="0"/>
        <w:autoSpaceDE w:val="0"/>
        <w:autoSpaceDN w:val="0"/>
        <w:adjustRightInd w:val="0"/>
        <w:spacing w:after="0" w:line="240" w:lineRule="auto"/>
        <w:ind w:firstLine="540"/>
        <w:jc w:val="center"/>
        <w:rPr>
          <w:rFonts w:ascii="Times New Roman" w:hAnsi="Times New Roman"/>
          <w:b/>
          <w:sz w:val="28"/>
          <w:szCs w:val="28"/>
        </w:rPr>
      </w:pP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4.2. Управление Учреждением осуществляется: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-Уполномоченным органом;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-единоличным исполнительным органом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4.3. К компетенции Уполномоченного органа  относится решение следующих вопросов: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-утверждение Устава Учреждения и вносимых  в  него изменений и дополнений;</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-назначение на должность и освобождение от должности руководителя Учреждения по согласованию с главой администрации муниципального образования – Скопинский муниципальный район Рязанской области, заключение и прекращение трудового договора с ним;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-формирование и утверждение муниципального задания в соответствии с основными видами деятельности Учреждения, предусмотренными настоящим   Уставом;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-иные вопросы, относящиеся к компетенции Учредителя.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4.4. Единоличным исполнительным органом Учреждения является  её руководитель - заведующий, назначаемый на должность Учредителем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4.5. Права, обязанности и компетенция заведующего Учреждением.</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4.5.1. Заведующий является единоличным исполнительным органом Учреждения, осуществляющим текущее руководство его деятельностью.</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4.5.2. Заведующий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Скопинского муниципального района, Уставом Учреждения, коллективным договором, соглашениями, локальными нормативными актами,  за  исключением  вопросов, принятие решений по которым отнесено законодательством Российской Федерации к ведению иных органов и должностных лиц.</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4.5.3. Заведующий имеет право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а) осуществление действий без доверенности от имени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б) выдачу доверенности, в том числе руководителям филиалов и </w:t>
      </w:r>
      <w:r>
        <w:rPr>
          <w:rFonts w:ascii="Times New Roman" w:hAnsi="Times New Roman" w:cs="Times New Roman"/>
          <w:sz w:val="28"/>
          <w:szCs w:val="28"/>
        </w:rPr>
        <w:lastRenderedPageBreak/>
        <w:t>представительств  учреждения  (при  их наличии), совершение иных юридически значимых действий;</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в) открытие (закрытие) в установленном порядке счетов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г)  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д) утверждение в установленном порядке структуры и штатного расписания учреждения,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е)   ведение   коллективных   переговоров   и  заключение  коллективных договоров;</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ж) поощрение работников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з) 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и) решение  иных  вопросов,  отнесенных  законодательством  Российской Федерации,  законодательством  субъекта  Российской  Федерации,  нормативными правовыми актами  Скопинского муниципального района к компетенции руководителя.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4.5.4.Заведующий обязан:</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а)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Скопинского муниципального района, Устава Учреждения, коллективного договора,   соглашений, локальных нормативных актов;</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б) обеспечивать  эффективную деятельность Учреждения, организацию административно-хозяйственной, финансовой и иной деятельности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в)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г)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д) обеспечивать своевременное и качественное выполнение всех договоров и обязательств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е)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ж)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з)  обеспечивать  разработку в установленном порядке правил </w:t>
      </w:r>
      <w:r>
        <w:rPr>
          <w:rFonts w:ascii="Times New Roman" w:hAnsi="Times New Roman" w:cs="Times New Roman"/>
          <w:sz w:val="28"/>
          <w:szCs w:val="28"/>
        </w:rPr>
        <w:lastRenderedPageBreak/>
        <w:t>внутреннего трудового распорядка;</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и)  требовать  соблюдения  работниками  Учреждения  правил  внутреннего трудового распорядка;</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к)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л)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м) обеспечивать выполнение требований законодательства  Российской Федерации по гражданской обороне и мобилизационной подготовке;</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н)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о) представлять  работодателю проекты планов деятельности Учреждения и отчеты  об  исполнении  этих  планов в порядке и сроки, которые установлены законодательством Российской Федерации;</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п) обеспечивать выполнение всех плановых показателей деятельности учреждения;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р) обеспечивать своевременное выполнение нормативных правовых актов и локальных нормативных актов работодателя;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с) своевременно информировать работодателя о начале проведения проверок деятельности учреждения контрольными и правоохранительными органами и об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работников;</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т) осуществить  при расторжении настоящего трудового договора передачу дел учреждения вновь назначенному руководителю в установленном порядке;</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у) представлять в случае изменения персональных данных соответствующие документы работодателю в течение 3-х дней с момента получения соответствующего  документа;</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ф)  информировать  работодателя о своей временной нетрудоспособности, а также об отсутствии на рабочем месте по другим уважительным причинам;</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х)  представлять  работодателю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lastRenderedPageBreak/>
        <w:t>ц)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соответствующем субъекте Российской  Федерации, указанных в дополнительном соглашении, являющемся неотъемлемой  частью трудового договора (в случае их установления);</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ч) обеспечивать реализацию федерального государственного образовательного стандарта, представляющего собой совокупность обязательных требований к дошкольному образованию;</w:t>
      </w:r>
    </w:p>
    <w:p w:rsidR="005D6972" w:rsidRDefault="005D6972" w:rsidP="005D697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ш) выполнять иные обязанности, предусмотренные законодательством Российской Федерации, законодательством  субъекта  Российской  Федерации, нормативными правовыми актами  Скопинского муниципального района и Уставом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4.5.5.К компетенции заведующего Учреждением относится: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-представление интересов Учреждения и совершение сделок в порядке, установленном гражданским законодательством;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-формирование учётной политики учреждения исходя из особенностей её структуры, отраслевых и иных особенностей деятельности;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-реализация муниципального задания;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-организация осуществления в соответствии с требованиями нормативных правовых актов образовательной и иной деятельности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-организация обеспечения прав участников образовательного процесса в Учреждении;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-организация разработки, принятие  и утверждение локальных нормативных актов, индивидуальных распорядительных актов;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-установление штатного расписания;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-приём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-решение иных вопросов, которые не составляют исключительную компетенцию коллегиальных органов управления учреждением, определённую настоящим Уставом.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4.6. Заведующий принимает решение самостоятельно, если иное не установлено настоящим разделом, и выступает от имени Учреждения без доверенности.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4.7. Заведующий Учреждением  представляет  интересы Учреждения, совершает в установленном порядке сделки от имени учреждения, выдает доверенности в порядке, установленном законодательством, и осуществляет иные полномочия, предусмотренные Уставом и трудовым договором.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4.8.Должностные обязанности заведующего Учреждением не могут исполняться по совместительству. Совмещение должности заведующего Учреждением с другими руководящими должностями (кроме научного и научно-методического руководства) внутри или вне Учреждения  не </w:t>
      </w:r>
      <w:r>
        <w:rPr>
          <w:rFonts w:ascii="Times New Roman" w:hAnsi="Times New Roman"/>
          <w:sz w:val="28"/>
          <w:szCs w:val="28"/>
        </w:rPr>
        <w:lastRenderedPageBreak/>
        <w:t xml:space="preserve">допускается.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4.9. Заведующий Учреждением несёт  ответственность за руководство образовательной, научной, воспитательной работой и организационно-хозяйственной деятельностью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4.10. Заведующий Учреждением несет в установленном законом порядке ответственность за убытки, причиненные Учреждению его виновными действиями (бездействием), в том числе в случае утраты имущества Учреждения.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4.11. В Учреждении сформированы коллегиальные органы управления, к которым относятся: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-Общее собрание работников Учреждения;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-Педагогический совет Учреждения.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4.12. Общее собрание работников Учреждения.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4.12.1. Общее собрание работников Учреждения является постоянно действующим  органом  коллегиального управления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4.12.2. В состав общего собрания работников Учреждения входят все работники, работающие в Учреждении по основному месту работы.</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4.12.3. Общее собрание работников Учреждения действует бессрочно.</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4.12.4.  Общее собрание работников Учреждения собирается по мере надобности, но не реже двух раз в год. Инициатором созыва Общего собрания работников Учреждения может быть заведующий Учреждением, первичная профсоюзная организация или не менее одной трети работников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4.12.5. Общее собрание работников Учреждения  избирает из своего состава председателя, который выполняет функции по организации работы собрания и ведёт заседание, и  секретаря, который выполняет функции по фиксации решений собрания.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4.12.6. Заседание  общего собрания работников Учреждения правомочно, если на нем присутствует более половины  работников Учреждения.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4.12.7. Решения   общего  собрания  работников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4.12.8. Компетенция Общего собрания работников Учреждения.</w:t>
      </w:r>
    </w:p>
    <w:p w:rsidR="005D6972" w:rsidRDefault="005D6972" w:rsidP="005D6972">
      <w:pPr>
        <w:widowControl w:val="0"/>
        <w:tabs>
          <w:tab w:val="left" w:pos="9180"/>
        </w:tabs>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Общее собрание работников Учреждения:</w:t>
      </w:r>
    </w:p>
    <w:p w:rsidR="005D6972" w:rsidRDefault="005D6972" w:rsidP="005D6972">
      <w:pPr>
        <w:widowControl w:val="0"/>
        <w:tabs>
          <w:tab w:val="left" w:pos="9180"/>
        </w:tabs>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-принимает локальные акты: положение  о педагогическом совете, правила оказания платных образовательных услуг, положение о мерах поощрения работников  Учреждения;</w:t>
      </w:r>
    </w:p>
    <w:p w:rsidR="005D6972" w:rsidRDefault="005D6972" w:rsidP="005D6972">
      <w:pPr>
        <w:widowControl w:val="0"/>
        <w:tabs>
          <w:tab w:val="left" w:pos="9180"/>
        </w:tabs>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-принимает локальные акты, регулирующие трудовые отношения с работниками Учреждения, включая инструктажи по охране труда, положение о комиссии по охране труда;</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-избирает комиссию по трудовым спорам Учреждения;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-определяет открытым голосованием первичную профсоюзную организацию, которой поручает формирование представительного органа на </w:t>
      </w:r>
      <w:r>
        <w:rPr>
          <w:rFonts w:ascii="Times New Roman" w:hAnsi="Times New Roman"/>
          <w:sz w:val="28"/>
          <w:szCs w:val="28"/>
        </w:rPr>
        <w:lastRenderedPageBreak/>
        <w:t xml:space="preserve">переговорах с работодателем при заключении коллективного договора,  если ни одна из существующих первичных профсоюзных организаций не объединяет более половины работников;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-принимает коллективные требования к работодателю;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-обсуждает и выносит рекомендации к принятию проекта коллективного договора, правил внутреннего трудового распорядка обучающихся;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-рассматривает вопросы охраны и безопасности условий труда работников, охраны жизни и здоровья участников образовательных отношений;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-определяет порядок и условия предоставления социальных гарантий и льгот в пределах компетенции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-даёт свои рекомендации по плану финансово-хозяйственной деятельности Учреждения, заслушивает отчёт заведующего Учреждением о его исполнении;</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-определяет критерии и показатели эффективности деятельности работников, входящие в положение об оплате труда и стимулировании работников;</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-избирает представителей работников в органы и комиссии Учреждения;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-обсуждает вопросы состояния трудовой дисциплины в Учреждении, даёт рекомендации по её укреплению;</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-рассматривает иные вопросы деятельности Учреждения, принятые общим собрание работников Учреждения к своему рассмотрению либо вынесенные на его рассмотрение заведующим Учреждением.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4.13. Педагогический совет Учреждения. </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4.13.1. Педагогический совет Учреждения является постоянно действующим коллегиальным органом управления, осуществляющим общее руководство образовательным процессом. </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4.13.2. В педагогический совет входят все педагогические работники, работающие в Учреждении на основании трудового договора по основному месту работы.</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4.13.3. Педагогический совет действует бессрочно. Педагогический совет в полном составе собирается не реже четырех раз в год. </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4.13.4. 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Заседание совета правомочно, если на нем присутствует не менее 2/3 членов совета.</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4.13.5. Компетенция педагогического совета Учреждения: </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1) реализация государственной политики по вопросам образования;</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2) определение направления деятельности педагогического коллектива на совершенствование образовательной и воспитательной деятельности с воспитанниками;</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3) внедрение в практику достижения педагогической науки и передового педагогического опыта;</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lastRenderedPageBreak/>
        <w:t>4) утверждение основной образовательной программы дошкольного образования, программ дополнительного образования и учебного плана;</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5) обсуждение содержания, форм и методов образовательного процесса и  планирования образовательной деятельности;</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6) обсуждение анализа реализации основной образовательной программы Учреждения и программ дополнительного образования;</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7) обсуждение и принятие локальных нормативных актов, регламентирующих организацию образовательной деятельности;</w:t>
      </w:r>
    </w:p>
    <w:p w:rsidR="005D6972" w:rsidRDefault="005D6972" w:rsidP="005D6972">
      <w:pPr>
        <w:pStyle w:val="a7"/>
        <w:widowControl w:val="0"/>
        <w:suppressAutoHyphens/>
        <w:ind w:firstLine="720"/>
        <w:jc w:val="both"/>
        <w:rPr>
          <w:rFonts w:ascii="Times New Roman" w:hAnsi="Times New Roman"/>
          <w:sz w:val="28"/>
          <w:szCs w:val="28"/>
        </w:rPr>
      </w:pPr>
      <w:r>
        <w:rPr>
          <w:rFonts w:ascii="Times New Roman" w:hAnsi="Times New Roman"/>
          <w:sz w:val="28"/>
          <w:szCs w:val="28"/>
        </w:rPr>
        <w:t>8) вовлечение родителей (законных представителей) в образовательную деятельность.</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Решения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вопросам может приниматься большинством 2/3 голосов его членов, присутствующих на заседании. </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4.13.6. Педагогический совет Учреждения созывается заведующим по мере необходимости, но не реже 4 раз в год. Внеочередные заседания Педагогического совета Учреждения </w:t>
      </w:r>
      <w:proofErr w:type="gramStart"/>
      <w:r>
        <w:rPr>
          <w:rFonts w:ascii="Times New Roman" w:hAnsi="Times New Roman"/>
          <w:sz w:val="28"/>
          <w:szCs w:val="28"/>
        </w:rPr>
        <w:t>проводятся по требованию не менее одной трети педагогических работников Учреждения и если за него проголосовало</w:t>
      </w:r>
      <w:proofErr w:type="gramEnd"/>
      <w:r>
        <w:rPr>
          <w:rFonts w:ascii="Times New Roman" w:hAnsi="Times New Roman"/>
          <w:sz w:val="28"/>
          <w:szCs w:val="28"/>
        </w:rPr>
        <w:t xml:space="preserve"> более половины присутствовавших педагогов.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4.13.7. Решения  педагогического совета  Учреждения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4.13.8. Решения Педагогического совета Учреждения утверждаются приказами заведующего Учреждением.</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4.14. В целях учёта мнения родителей (законных представителей)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обучающихся Учреждения создаётся Совет родителей (законных представителей)  обучающихся.</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4.15. Совет родителей (законных представителей) обучающихся создается по инициативе  родителей (законных представителей)  и является формой их общественной самодеятельности. Совет родителей (законных представителей) обучающихся может представлять интересы всех или части родителей (законных представителей) обучающихся </w:t>
      </w:r>
      <w:r>
        <w:rPr>
          <w:rFonts w:ascii="Times New Roman" w:hAnsi="Times New Roman"/>
          <w:sz w:val="28"/>
          <w:szCs w:val="28"/>
        </w:rPr>
        <w:t>Учреждения</w:t>
      </w:r>
      <w:r>
        <w:rPr>
          <w:rFonts w:ascii="Times New Roman" w:hAnsi="Times New Roman"/>
          <w:sz w:val="28"/>
          <w:szCs w:val="28"/>
          <w:lang w:eastAsia="ru-RU"/>
        </w:rPr>
        <w:t>.</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4.16. В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в соответствии с квалификационными требованиями, указанными в квалификационных справочниках, и (или) профессиональных стандартах. </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4.17. Права, обязанности и ответственность работников Учреждения, занимающих должности  административно-хозяйственных, учебно-вспомогательных и иных работников, осуществляющих вспомогательные </w:t>
      </w:r>
      <w:r>
        <w:rPr>
          <w:rFonts w:ascii="Times New Roman" w:hAnsi="Times New Roman"/>
          <w:sz w:val="28"/>
          <w:szCs w:val="28"/>
        </w:rPr>
        <w:lastRenderedPageBreak/>
        <w:t>функции, устанавливаются Трудовым Кодексом Российской Федерации, иными нормативными правовыми актами, регулирующие трудовые и иные, непосредственно связанные с ними отношения, локальными нормативными актами Учреждения, должностными инструкциями и трудовыми договорами.</w:t>
      </w:r>
    </w:p>
    <w:p w:rsidR="005D6972" w:rsidRDefault="005D6972" w:rsidP="005D6972">
      <w:pPr>
        <w:widowControl w:val="0"/>
        <w:overflowPunct w:val="0"/>
        <w:autoSpaceDE w:val="0"/>
        <w:autoSpaceDN w:val="0"/>
        <w:adjustRightInd w:val="0"/>
        <w:spacing w:after="0" w:line="240" w:lineRule="auto"/>
        <w:ind w:firstLine="540"/>
        <w:jc w:val="both"/>
        <w:rPr>
          <w:rFonts w:ascii="Times New Roman" w:hAnsi="Times New Roman"/>
          <w:sz w:val="28"/>
          <w:szCs w:val="28"/>
          <w:lang w:eastAsia="ru-RU"/>
        </w:rPr>
      </w:pPr>
    </w:p>
    <w:p w:rsidR="005D6972" w:rsidRDefault="005D6972" w:rsidP="005D6972">
      <w:pPr>
        <w:widowControl w:val="0"/>
        <w:overflowPunct w:val="0"/>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 ПОРЯДОК ПРИНЯТИЯ ЛОКАЛЬНЫХ НОРМАТИВНЫХ АКТОВ</w:t>
      </w:r>
    </w:p>
    <w:p w:rsidR="005D6972" w:rsidRDefault="005D6972" w:rsidP="005D6972">
      <w:pPr>
        <w:widowControl w:val="0"/>
        <w:overflowPunct w:val="0"/>
        <w:autoSpaceDE w:val="0"/>
        <w:autoSpaceDN w:val="0"/>
        <w:adjustRightInd w:val="0"/>
        <w:spacing w:after="0" w:line="240" w:lineRule="auto"/>
        <w:jc w:val="center"/>
        <w:rPr>
          <w:rFonts w:ascii="Times New Roman" w:hAnsi="Times New Roman"/>
          <w:b/>
          <w:sz w:val="28"/>
          <w:szCs w:val="28"/>
        </w:rPr>
      </w:pP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5.1. </w:t>
      </w:r>
      <w:r>
        <w:rPr>
          <w:rFonts w:ascii="Times New Roman" w:eastAsia="Times New Roman" w:hAnsi="Times New Roman"/>
          <w:color w:val="000000"/>
          <w:sz w:val="28"/>
          <w:szCs w:val="28"/>
          <w:lang w:eastAsia="ru-RU"/>
        </w:rPr>
        <w:t xml:space="preserve">Учреждение </w:t>
      </w:r>
      <w:r>
        <w:rPr>
          <w:rFonts w:ascii="Times New Roman" w:hAnsi="Times New Roman"/>
          <w:sz w:val="28"/>
          <w:szCs w:val="28"/>
        </w:rPr>
        <w:t>принимает локальные нормативные акты, содержащие нормы трудового права, локальные нормативные акты, содержащие нормы, регулирующие образовательные отношения (далее – локальные нормативные акты), а также локальные акты в пределах своей компетенции в соответствии с законодательством Российской Федерации.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5.3. Учреждение принимает следующие виды локальных нормативных актов: приказы нормативного характера, положения, правила, инструкции, регламенты и иные виды локальных нормативных актов в зависимости от конкретных условий деятельности Учреждения.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5.4. Решение о разработке и принятии локальных нормативных актов принимает заведующий Учреждением.</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5.5.  Локальные нормативные акты, затрагивающие права обучающихся и работников </w:t>
      </w:r>
      <w:r>
        <w:rPr>
          <w:rFonts w:ascii="Times New Roman" w:hAnsi="Times New Roman"/>
          <w:sz w:val="28"/>
          <w:szCs w:val="28"/>
        </w:rPr>
        <w:t>Учреждения</w:t>
      </w:r>
      <w:r>
        <w:rPr>
          <w:rFonts w:ascii="Times New Roman" w:hAnsi="Times New Roman"/>
          <w:sz w:val="28"/>
          <w:szCs w:val="28"/>
          <w:lang w:eastAsia="ru-RU"/>
        </w:rPr>
        <w:t>, принимаются с учетом мнения совета родителей (законных представителей) обучающихся (при наличии),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5.6. Проект локального  нормативного акта  до его утверждения заведующим Учреждением:</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-в предусмотренных трудовым законодательством, а также настоящим Уставом случаях, направляется в орган коллегиального управления Учреждения - общее собрание работников Учреждения для учёта его мнения;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-направляется в совет родителей (законных представителей) обучающихся в целях учёта мнения родителей (законных представителей) обучающихся по вопросам управления Учреждением и при принятии Учреждением локальных нормативных актов, затрагивающих их права и законные интересы;</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-направляется для принятия коллегиальными органами управления в соответствии с их компетенцией, предусмотренной настоящим Уставом.</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5.7. Совет родителей (законных представителей) обучающихся не позднее пяти учебных дней со дня получения проекта указанного локального </w:t>
      </w:r>
      <w:r>
        <w:rPr>
          <w:rFonts w:ascii="Times New Roman" w:hAnsi="Times New Roman"/>
          <w:sz w:val="28"/>
          <w:szCs w:val="28"/>
          <w:lang w:eastAsia="ru-RU"/>
        </w:rPr>
        <w:lastRenderedPageBreak/>
        <w:t>нормативного акта направляет заведующему Учреждением мотивированное мнение по проекту в письменной форме.</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5.8. В случае</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если совет родителей (законных представителей) обучающихся выразил согласие с проектом локального нормативного акта, либо если мотивированное мнение не поступило в указанный в пункте 5.7. настоящего Устава срок,  заведующий Учреждением утверждает локальный нормативный акт.</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lang w:eastAsia="ru-RU"/>
        </w:rPr>
        <w:t>5.9. В случае</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xml:space="preserve"> если мотивированное мнение  совета родителей (законных представителей) обучающихся не содержит согласия с проектом локального нормативного акта, либо содержит предложения по его совершенствованию  заведующий Учреждением вправе полностью или частично согласиться с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0" w:name="page11"/>
      <w:bookmarkStart w:id="1" w:name="page13"/>
      <w:bookmarkStart w:id="2" w:name="page15"/>
      <w:bookmarkEnd w:id="0"/>
      <w:bookmarkEnd w:id="1"/>
      <w:bookmarkEnd w:id="2"/>
      <w:r>
        <w:rPr>
          <w:rFonts w:ascii="Times New Roman" w:hAnsi="Times New Roman"/>
          <w:sz w:val="28"/>
          <w:szCs w:val="28"/>
          <w:lang w:eastAsia="ru-RU"/>
        </w:rPr>
        <w:t xml:space="preserve">5.10. Локальные нормативные акты утверждаются приказом  заведующего Учреждением и вступают в силу  с даты, указанной в приказе.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5.11. Нормы локальных нормативных актов, ухудшающие положение обучающихся или работников </w:t>
      </w:r>
      <w:r>
        <w:rPr>
          <w:rFonts w:ascii="Times New Roman" w:hAnsi="Times New Roman"/>
          <w:sz w:val="28"/>
          <w:szCs w:val="28"/>
        </w:rPr>
        <w:t>Учреждения</w:t>
      </w:r>
      <w:r>
        <w:rPr>
          <w:rFonts w:ascii="Times New Roman" w:hAnsi="Times New Roman"/>
          <w:sz w:val="28"/>
          <w:szCs w:val="28"/>
          <w:lang w:eastAsia="ru-RU"/>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Pr>
          <w:rFonts w:ascii="Times New Roman" w:hAnsi="Times New Roman"/>
          <w:sz w:val="28"/>
          <w:szCs w:val="28"/>
        </w:rPr>
        <w:t>Учреждением</w:t>
      </w:r>
      <w:r>
        <w:rPr>
          <w:rFonts w:ascii="Times New Roman" w:hAnsi="Times New Roman"/>
          <w:sz w:val="28"/>
          <w:szCs w:val="28"/>
          <w:lang w:eastAsia="ru-RU"/>
        </w:rPr>
        <w:t>.</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5.12. После утверждения локальный нормативный акт подлежит размещению на официальном сайте </w:t>
      </w:r>
      <w:r>
        <w:rPr>
          <w:rFonts w:ascii="Times New Roman" w:hAnsi="Times New Roman"/>
          <w:sz w:val="28"/>
          <w:szCs w:val="28"/>
        </w:rPr>
        <w:t>Учреждения</w:t>
      </w:r>
      <w:r>
        <w:rPr>
          <w:rFonts w:ascii="Times New Roman" w:hAnsi="Times New Roman"/>
          <w:sz w:val="28"/>
          <w:szCs w:val="28"/>
          <w:lang w:eastAsia="ru-RU"/>
        </w:rPr>
        <w:t>.</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5.13. </w:t>
      </w:r>
      <w:r>
        <w:rPr>
          <w:rFonts w:ascii="Times New Roman" w:hAnsi="Times New Roman"/>
          <w:sz w:val="28"/>
          <w:szCs w:val="28"/>
        </w:rPr>
        <w:t>Учреждением</w:t>
      </w:r>
      <w:r>
        <w:rPr>
          <w:rFonts w:ascii="Times New Roman" w:hAnsi="Times New Roman"/>
          <w:sz w:val="28"/>
          <w:szCs w:val="28"/>
          <w:lang w:eastAsia="ru-RU"/>
        </w:rPr>
        <w:t xml:space="preserve"> создаются условия для ознакомления всех работников, родителей (законных представителей) обучающихся с  локальными нормативными актами.</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      5.14. Локальные нормативные акты, содержащие нормы трудового права, и локальные акты </w:t>
      </w:r>
      <w:r>
        <w:rPr>
          <w:rFonts w:ascii="Times New Roman" w:eastAsia="Times New Roman" w:hAnsi="Times New Roman"/>
          <w:color w:val="000000"/>
          <w:sz w:val="28"/>
          <w:szCs w:val="28"/>
          <w:lang w:eastAsia="ru-RU"/>
        </w:rPr>
        <w:t xml:space="preserve"> Учреждения</w:t>
      </w:r>
      <w:r>
        <w:rPr>
          <w:rFonts w:ascii="Times New Roman" w:hAnsi="Times New Roman"/>
          <w:sz w:val="28"/>
          <w:szCs w:val="28"/>
        </w:rPr>
        <w:t xml:space="preserve"> могут приниматься заведующим, коллегиальными органами </w:t>
      </w:r>
      <w:r>
        <w:rPr>
          <w:rFonts w:ascii="Times New Roman" w:eastAsia="Times New Roman" w:hAnsi="Times New Roman"/>
          <w:color w:val="000000"/>
          <w:sz w:val="28"/>
          <w:szCs w:val="28"/>
          <w:lang w:eastAsia="ru-RU"/>
        </w:rPr>
        <w:t>Учреждения</w:t>
      </w:r>
      <w:r>
        <w:rPr>
          <w:rFonts w:ascii="Times New Roman" w:hAnsi="Times New Roman"/>
          <w:sz w:val="28"/>
          <w:szCs w:val="28"/>
        </w:rPr>
        <w:t xml:space="preserve"> в соответствии с их компетенцией, определенной настоящим Уставом, утверждаются заведующим Учреждением и регистрируются в установленном порядке.</w:t>
      </w:r>
    </w:p>
    <w:p w:rsidR="005D6972" w:rsidRDefault="005D6972" w:rsidP="005D6972">
      <w:pPr>
        <w:widowControl w:val="0"/>
        <w:overflowPunct w:val="0"/>
        <w:autoSpaceDE w:val="0"/>
        <w:autoSpaceDN w:val="0"/>
        <w:adjustRightInd w:val="0"/>
        <w:spacing w:after="0" w:line="240" w:lineRule="auto"/>
        <w:ind w:firstLine="540"/>
        <w:jc w:val="center"/>
        <w:rPr>
          <w:rFonts w:ascii="Times New Roman" w:hAnsi="Times New Roman"/>
          <w:b/>
          <w:sz w:val="28"/>
          <w:szCs w:val="28"/>
        </w:rPr>
      </w:pPr>
    </w:p>
    <w:p w:rsidR="005D6972" w:rsidRDefault="005D6972" w:rsidP="005D6972">
      <w:pPr>
        <w:widowControl w:val="0"/>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6. ФИНАНСОВО-ХОЗЯЙСТВЕННАЯ ДЕЯТЕЛЬНОСТЬ УЧРЕЖДЕНИЯ</w:t>
      </w:r>
    </w:p>
    <w:p w:rsidR="005D6972" w:rsidRDefault="005D6972" w:rsidP="005D6972">
      <w:pPr>
        <w:widowControl w:val="0"/>
        <w:overflowPunct w:val="0"/>
        <w:autoSpaceDE w:val="0"/>
        <w:autoSpaceDN w:val="0"/>
        <w:adjustRightInd w:val="0"/>
        <w:spacing w:after="0" w:line="240" w:lineRule="auto"/>
        <w:jc w:val="center"/>
        <w:rPr>
          <w:rFonts w:ascii="Times New Roman" w:hAnsi="Times New Roman"/>
          <w:b/>
          <w:sz w:val="28"/>
          <w:szCs w:val="28"/>
        </w:rPr>
      </w:pP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lang w:eastAsia="ru-RU"/>
        </w:rPr>
        <w:t xml:space="preserve">6.1. Права юридического лица у </w:t>
      </w:r>
      <w:r>
        <w:rPr>
          <w:rFonts w:ascii="Times New Roman" w:hAnsi="Times New Roman"/>
          <w:sz w:val="28"/>
          <w:szCs w:val="28"/>
        </w:rPr>
        <w:t xml:space="preserve">Учреждения </w:t>
      </w:r>
      <w:r>
        <w:rPr>
          <w:rFonts w:ascii="Times New Roman" w:hAnsi="Times New Roman"/>
          <w:sz w:val="28"/>
          <w:szCs w:val="28"/>
          <w:lang w:eastAsia="ru-RU"/>
        </w:rPr>
        <w:t xml:space="preserve">в части ведения финансово-хозяйственной деятельности, предусмотренной настоящим Уставом и направленной на подготовку образовательного процесса, возникают с момента ее регистрации как образовательного учреждения.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 </w:t>
      </w:r>
      <w:r>
        <w:rPr>
          <w:rFonts w:ascii="Times New Roman" w:hAnsi="Times New Roman"/>
          <w:sz w:val="28"/>
          <w:szCs w:val="28"/>
        </w:rPr>
        <w:t>Учреждение</w:t>
      </w:r>
      <w:r>
        <w:rPr>
          <w:rFonts w:ascii="Times New Roman" w:hAnsi="Times New Roman"/>
          <w:sz w:val="28"/>
          <w:szCs w:val="28"/>
          <w:lang w:eastAsia="ru-RU"/>
        </w:rPr>
        <w:t xml:space="preserve"> вправе самостоятельно осуществлять финансово-хозяйственную деятельность.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 </w:t>
      </w:r>
      <w:proofErr w:type="gramStart"/>
      <w:r>
        <w:rPr>
          <w:rFonts w:ascii="Times New Roman" w:hAnsi="Times New Roman"/>
          <w:sz w:val="28"/>
          <w:szCs w:val="28"/>
        </w:rPr>
        <w:t>Учреждение</w:t>
      </w:r>
      <w:r>
        <w:rPr>
          <w:rFonts w:ascii="Times New Roman" w:hAnsi="Times New Roman"/>
          <w:sz w:val="28"/>
          <w:szCs w:val="28"/>
          <w:lang w:eastAsia="ru-RU"/>
        </w:rPr>
        <w:t xml:space="preserve"> осуществляет операции с поступающими ей в соответствии с законодательством Российской Федерации средствами через лицевой счет, открываемый  в территориальном органе Федерального казначейства, финансовом органе муниципального образования – </w:t>
      </w:r>
      <w:r>
        <w:rPr>
          <w:rFonts w:ascii="Times New Roman" w:hAnsi="Times New Roman"/>
          <w:sz w:val="28"/>
          <w:szCs w:val="28"/>
          <w:lang w:eastAsia="ru-RU"/>
        </w:rPr>
        <w:lastRenderedPageBreak/>
        <w:t xml:space="preserve">Скопинский муниципальный район, в порядке, установленном законодательством Российской Федерации. </w:t>
      </w:r>
      <w:proofErr w:type="gramEnd"/>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6.4.  Учредитель  в соответствии с основными видами деятельности </w:t>
      </w:r>
      <w:r>
        <w:rPr>
          <w:rFonts w:ascii="Times New Roman" w:hAnsi="Times New Roman"/>
          <w:sz w:val="28"/>
          <w:szCs w:val="28"/>
        </w:rPr>
        <w:t>Учреждения</w:t>
      </w:r>
      <w:r>
        <w:rPr>
          <w:rFonts w:ascii="Times New Roman" w:hAnsi="Times New Roman"/>
          <w:sz w:val="28"/>
          <w:szCs w:val="28"/>
          <w:lang w:eastAsia="ru-RU"/>
        </w:rPr>
        <w:t xml:space="preserve"> формирует и утверждает  для </w:t>
      </w:r>
      <w:r>
        <w:rPr>
          <w:rFonts w:ascii="Times New Roman" w:hAnsi="Times New Roman"/>
          <w:sz w:val="28"/>
          <w:szCs w:val="28"/>
        </w:rPr>
        <w:t>Учреждения</w:t>
      </w:r>
      <w:r>
        <w:rPr>
          <w:rFonts w:ascii="Times New Roman" w:hAnsi="Times New Roman"/>
          <w:sz w:val="28"/>
          <w:szCs w:val="28"/>
          <w:lang w:eastAsia="ru-RU"/>
        </w:rPr>
        <w:t xml:space="preserve">  муниципальное задание.  </w:t>
      </w:r>
      <w:r>
        <w:rPr>
          <w:rFonts w:ascii="Times New Roman" w:hAnsi="Times New Roman"/>
          <w:sz w:val="28"/>
          <w:szCs w:val="28"/>
        </w:rPr>
        <w:t>Учреждение</w:t>
      </w:r>
      <w:r>
        <w:rPr>
          <w:rFonts w:ascii="Times New Roman" w:hAnsi="Times New Roman"/>
          <w:sz w:val="28"/>
          <w:szCs w:val="28"/>
          <w:lang w:eastAsia="ru-RU"/>
        </w:rPr>
        <w:t xml:space="preserve"> не вправе отказаться от выполнения муниципального задания.</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6.5.  </w:t>
      </w:r>
      <w:r>
        <w:rPr>
          <w:rFonts w:ascii="Times New Roman" w:hAnsi="Times New Roman"/>
          <w:sz w:val="28"/>
          <w:szCs w:val="28"/>
        </w:rPr>
        <w:t>Учреждение</w:t>
      </w:r>
      <w:r>
        <w:rPr>
          <w:rFonts w:ascii="Times New Roman" w:hAnsi="Times New Roman"/>
          <w:sz w:val="28"/>
          <w:szCs w:val="28"/>
          <w:lang w:eastAsia="ru-RU"/>
        </w:rPr>
        <w:t xml:space="preserve"> осуществляет в соответствии с муниципальным заданием деятельность, связанную с выполнением работ, оказанием услуг, относящихся к её основным видам деятельности в сфере образования.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6.6. Финансовое обеспечение выполнения муниципального задания </w:t>
      </w:r>
      <w:r>
        <w:rPr>
          <w:rFonts w:ascii="Times New Roman" w:hAnsi="Times New Roman"/>
          <w:sz w:val="28"/>
          <w:szCs w:val="28"/>
        </w:rPr>
        <w:t>Учреждением</w:t>
      </w:r>
      <w:r>
        <w:rPr>
          <w:rFonts w:ascii="Times New Roman" w:hAnsi="Times New Roman"/>
          <w:sz w:val="28"/>
          <w:szCs w:val="28"/>
          <w:lang w:eastAsia="ru-RU"/>
        </w:rPr>
        <w:t xml:space="preserve"> осуществляется в виде субсидий из соответствующего бюджета бюджетной системы Российской Федерации.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6.7. В случае сдачи в аренду с согласия Учредителя недвижимого имущества и особо ценного движимого имущества, закреплённого за </w:t>
      </w:r>
      <w:r>
        <w:rPr>
          <w:rFonts w:ascii="Times New Roman" w:hAnsi="Times New Roman"/>
          <w:sz w:val="28"/>
          <w:szCs w:val="28"/>
        </w:rPr>
        <w:t>Учреждением</w:t>
      </w:r>
      <w:r>
        <w:rPr>
          <w:rFonts w:ascii="Times New Roman" w:hAnsi="Times New Roman"/>
          <w:sz w:val="28"/>
          <w:szCs w:val="28"/>
          <w:lang w:eastAsia="ru-RU"/>
        </w:rPr>
        <w:t xml:space="preserve"> Учредителем или приобретённого </w:t>
      </w:r>
      <w:r>
        <w:rPr>
          <w:rFonts w:ascii="Times New Roman" w:hAnsi="Times New Roman"/>
          <w:sz w:val="28"/>
          <w:szCs w:val="28"/>
        </w:rPr>
        <w:t>Учреждением</w:t>
      </w:r>
      <w:r>
        <w:rPr>
          <w:rFonts w:ascii="Times New Roman" w:hAnsi="Times New Roman"/>
          <w:sz w:val="28"/>
          <w:szCs w:val="28"/>
          <w:lang w:eastAsia="ru-RU"/>
        </w:rPr>
        <w:t xml:space="preserve"> за счёт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6.8. </w:t>
      </w:r>
      <w:r>
        <w:rPr>
          <w:rFonts w:ascii="Times New Roman" w:hAnsi="Times New Roman"/>
          <w:sz w:val="28"/>
          <w:szCs w:val="28"/>
        </w:rPr>
        <w:t>Учреждение</w:t>
      </w:r>
      <w:r>
        <w:rPr>
          <w:rFonts w:ascii="Times New Roman" w:hAnsi="Times New Roman"/>
          <w:sz w:val="28"/>
          <w:szCs w:val="28"/>
          <w:lang w:eastAsia="ru-RU"/>
        </w:rPr>
        <w:t xml:space="preserve"> вправе при выполнении муниципального задания дополнительно использовать средства, полученные из иных,  предусмотренных законодательством Российской Федерации,  источников.</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6.9. 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6.10. </w:t>
      </w:r>
      <w:proofErr w:type="gramStart"/>
      <w:r>
        <w:rPr>
          <w:rFonts w:ascii="Times New Roman" w:hAnsi="Times New Roman"/>
          <w:sz w:val="28"/>
          <w:szCs w:val="28"/>
          <w:lang w:eastAsia="ru-RU"/>
        </w:rPr>
        <w:t xml:space="preserve">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закрепленных за </w:t>
      </w:r>
      <w:r>
        <w:rPr>
          <w:rFonts w:ascii="Times New Roman" w:hAnsi="Times New Roman"/>
          <w:sz w:val="28"/>
          <w:szCs w:val="28"/>
        </w:rPr>
        <w:t>Учреждением</w:t>
      </w:r>
      <w:r>
        <w:rPr>
          <w:rFonts w:ascii="Times New Roman" w:hAnsi="Times New Roman"/>
          <w:sz w:val="28"/>
          <w:szCs w:val="28"/>
          <w:lang w:eastAsia="ru-RU"/>
        </w:rPr>
        <w:t xml:space="preserve"> Учредителем или приобретенных </w:t>
      </w:r>
      <w:r>
        <w:rPr>
          <w:rFonts w:ascii="Times New Roman" w:hAnsi="Times New Roman"/>
          <w:sz w:val="28"/>
          <w:szCs w:val="28"/>
        </w:rPr>
        <w:t>Учреждением</w:t>
      </w:r>
      <w:r>
        <w:rPr>
          <w:rFonts w:ascii="Times New Roman" w:hAnsi="Times New Roman"/>
          <w:sz w:val="28"/>
          <w:szCs w:val="28"/>
          <w:lang w:eastAsia="ru-RU"/>
        </w:rPr>
        <w:t xml:space="preserve">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6.11. </w:t>
      </w:r>
      <w:r>
        <w:rPr>
          <w:rFonts w:ascii="Times New Roman" w:hAnsi="Times New Roman"/>
          <w:sz w:val="28"/>
          <w:szCs w:val="28"/>
        </w:rPr>
        <w:t>Учреждение</w:t>
      </w:r>
      <w:r>
        <w:rPr>
          <w:rFonts w:ascii="Times New Roman" w:hAnsi="Times New Roman"/>
          <w:sz w:val="28"/>
          <w:szCs w:val="28"/>
          <w:lang w:eastAsia="ru-RU"/>
        </w:rPr>
        <w:t xml:space="preserve">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определенных Уставом, для граждан и юридических лиц за плату и на одинаковых при оказании одних и тех же услуг условиях. Порядок определения платы за услуги устанавливаются Учредителем, ели иное не предусмотрено федеральным законом. Доходы </w:t>
      </w:r>
      <w:r>
        <w:rPr>
          <w:rFonts w:ascii="Times New Roman" w:hAnsi="Times New Roman"/>
          <w:sz w:val="28"/>
          <w:szCs w:val="28"/>
        </w:rPr>
        <w:t>Учреждения</w:t>
      </w:r>
      <w:r>
        <w:rPr>
          <w:rFonts w:ascii="Times New Roman" w:hAnsi="Times New Roman"/>
          <w:sz w:val="28"/>
          <w:szCs w:val="28"/>
          <w:lang w:eastAsia="ru-RU"/>
        </w:rPr>
        <w:t xml:space="preserve"> поступают в самостоятельное распоряжение </w:t>
      </w:r>
      <w:r>
        <w:rPr>
          <w:rFonts w:ascii="Times New Roman" w:hAnsi="Times New Roman"/>
          <w:sz w:val="28"/>
          <w:szCs w:val="28"/>
        </w:rPr>
        <w:t>Учреждения</w:t>
      </w:r>
      <w:r>
        <w:rPr>
          <w:rFonts w:ascii="Times New Roman" w:hAnsi="Times New Roman"/>
          <w:sz w:val="28"/>
          <w:szCs w:val="28"/>
          <w:lang w:eastAsia="ru-RU"/>
        </w:rPr>
        <w:t xml:space="preserve"> и используются для достижения целей, ради которых она создана.</w:t>
      </w:r>
    </w:p>
    <w:p w:rsidR="005D6972" w:rsidRDefault="005D6972" w:rsidP="005D6972">
      <w:pPr>
        <w:widowControl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6.12.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w:t>
      </w:r>
      <w:r>
        <w:rPr>
          <w:rFonts w:ascii="Times New Roman" w:hAnsi="Times New Roman"/>
          <w:sz w:val="28"/>
          <w:szCs w:val="28"/>
        </w:rPr>
        <w:lastRenderedPageBreak/>
        <w:t>бюджета субъекта Российской Федерации, местного бюджета. Средства, полученные Учреждением  при оказании таких платных образовательных услуг, возвращаются оплатившим эти услуги лицам.</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6.13. </w:t>
      </w:r>
      <w:r>
        <w:rPr>
          <w:rFonts w:ascii="Times New Roman" w:hAnsi="Times New Roman"/>
          <w:sz w:val="28"/>
          <w:szCs w:val="28"/>
        </w:rPr>
        <w:t>Учреждение</w:t>
      </w:r>
      <w:r>
        <w:rPr>
          <w:rFonts w:ascii="Times New Roman" w:hAnsi="Times New Roman"/>
          <w:sz w:val="28"/>
          <w:szCs w:val="28"/>
          <w:lang w:eastAsia="ru-RU"/>
        </w:rP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6.14. Неиспользованные до конца финансового  года остатки субсидий, представленных </w:t>
      </w:r>
      <w:r>
        <w:rPr>
          <w:rFonts w:ascii="Times New Roman" w:hAnsi="Times New Roman"/>
          <w:sz w:val="28"/>
          <w:szCs w:val="28"/>
        </w:rPr>
        <w:t>Учреждению</w:t>
      </w:r>
      <w:r>
        <w:rPr>
          <w:rFonts w:ascii="Times New Roman" w:hAnsi="Times New Roman"/>
          <w:sz w:val="28"/>
          <w:szCs w:val="28"/>
          <w:lang w:eastAsia="ru-RU"/>
        </w:rPr>
        <w:t xml:space="preserve"> на выполнение муниципального задания, остаются в распоряжении </w:t>
      </w:r>
      <w:r>
        <w:rPr>
          <w:rFonts w:ascii="Times New Roman" w:hAnsi="Times New Roman"/>
          <w:sz w:val="28"/>
          <w:szCs w:val="28"/>
        </w:rPr>
        <w:t>Учреждения</w:t>
      </w:r>
      <w:r>
        <w:rPr>
          <w:rFonts w:ascii="Times New Roman" w:hAnsi="Times New Roman"/>
          <w:sz w:val="28"/>
          <w:szCs w:val="28"/>
          <w:lang w:eastAsia="ru-RU"/>
        </w:rPr>
        <w:t xml:space="preserve"> и используются в очередном финансовом году </w:t>
      </w:r>
      <w:proofErr w:type="gramStart"/>
      <w:r>
        <w:rPr>
          <w:rFonts w:ascii="Times New Roman" w:hAnsi="Times New Roman"/>
          <w:sz w:val="28"/>
          <w:szCs w:val="28"/>
          <w:lang w:eastAsia="ru-RU"/>
        </w:rPr>
        <w:t>на те</w:t>
      </w:r>
      <w:proofErr w:type="gramEnd"/>
      <w:r>
        <w:rPr>
          <w:rFonts w:ascii="Times New Roman" w:hAnsi="Times New Roman"/>
          <w:sz w:val="28"/>
          <w:szCs w:val="28"/>
          <w:lang w:eastAsia="ru-RU"/>
        </w:rPr>
        <w:t xml:space="preserve"> же цели.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6.15. </w:t>
      </w:r>
      <w:r>
        <w:rPr>
          <w:rFonts w:ascii="Times New Roman" w:hAnsi="Times New Roman"/>
          <w:sz w:val="28"/>
          <w:szCs w:val="28"/>
        </w:rPr>
        <w:t>Учреждение</w:t>
      </w:r>
      <w:r>
        <w:rPr>
          <w:rFonts w:ascii="Times New Roman" w:hAnsi="Times New Roman"/>
          <w:sz w:val="28"/>
          <w:szCs w:val="28"/>
          <w:lang w:eastAsia="ru-RU"/>
        </w:rPr>
        <w:t xml:space="preserve"> на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6.16. </w:t>
      </w:r>
      <w:r>
        <w:rPr>
          <w:rFonts w:ascii="Times New Roman" w:hAnsi="Times New Roman"/>
          <w:sz w:val="28"/>
          <w:szCs w:val="28"/>
        </w:rPr>
        <w:t>Учреждение</w:t>
      </w:r>
      <w:r>
        <w:rPr>
          <w:rFonts w:ascii="Times New Roman" w:hAnsi="Times New Roman"/>
          <w:sz w:val="28"/>
          <w:szCs w:val="28"/>
          <w:lang w:eastAsia="ru-RU"/>
        </w:rPr>
        <w:t xml:space="preserve"> имеет в оперативном управлении обособленное имущество, отвечает (за исключением случаев, установленных </w:t>
      </w:r>
      <w:proofErr w:type="gramStart"/>
      <w:r>
        <w:rPr>
          <w:rFonts w:ascii="Times New Roman" w:hAnsi="Times New Roman"/>
          <w:sz w:val="28"/>
          <w:szCs w:val="28"/>
          <w:lang w:eastAsia="ru-RU"/>
        </w:rPr>
        <w:t>законом) по</w:t>
      </w:r>
      <w:proofErr w:type="gramEnd"/>
      <w:r>
        <w:rPr>
          <w:rFonts w:ascii="Times New Roman" w:hAnsi="Times New Roman"/>
          <w:sz w:val="28"/>
          <w:szCs w:val="28"/>
          <w:lang w:eastAsia="ru-RU"/>
        </w:rPr>
        <w:t xml:space="preserve">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6.17. В целях обеспечения уставной деятельности Учредитель закрепляет за </w:t>
      </w:r>
      <w:r>
        <w:rPr>
          <w:rFonts w:ascii="Times New Roman" w:hAnsi="Times New Roman"/>
          <w:sz w:val="28"/>
          <w:szCs w:val="28"/>
        </w:rPr>
        <w:t>Учреждением</w:t>
      </w:r>
      <w:r>
        <w:rPr>
          <w:rFonts w:ascii="Times New Roman" w:hAnsi="Times New Roman"/>
          <w:sz w:val="28"/>
          <w:szCs w:val="28"/>
          <w:lang w:eastAsia="ru-RU"/>
        </w:rPr>
        <w:t xml:space="preserve"> на праве оперативного управления здания, сооружения, оборудование, а также иное необходимое имущество.</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6.18. Земельный участок предоставляется  </w:t>
      </w:r>
      <w:r>
        <w:rPr>
          <w:rFonts w:ascii="Times New Roman" w:hAnsi="Times New Roman"/>
          <w:sz w:val="28"/>
          <w:szCs w:val="28"/>
        </w:rPr>
        <w:t>Учреждению</w:t>
      </w:r>
      <w:r>
        <w:rPr>
          <w:rFonts w:ascii="Times New Roman" w:hAnsi="Times New Roman"/>
          <w:sz w:val="28"/>
          <w:szCs w:val="28"/>
          <w:lang w:eastAsia="ru-RU"/>
        </w:rPr>
        <w:t xml:space="preserve">  на праве  постоянного (бессрочного) пользования.</w:t>
      </w:r>
    </w:p>
    <w:p w:rsidR="005D6972" w:rsidRDefault="005D6972" w:rsidP="005D6972">
      <w:pPr>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6.19. </w:t>
      </w:r>
      <w:proofErr w:type="gramStart"/>
      <w:r>
        <w:rPr>
          <w:rFonts w:ascii="Times New Roman" w:hAnsi="Times New Roman"/>
          <w:sz w:val="28"/>
          <w:szCs w:val="28"/>
        </w:rPr>
        <w:t>Учреждение</w:t>
      </w:r>
      <w:r>
        <w:rPr>
          <w:rFonts w:ascii="Times New Roman" w:hAnsi="Times New Roman"/>
          <w:sz w:val="28"/>
          <w:szCs w:val="28"/>
          <w:lang w:eastAsia="ru-RU"/>
        </w:rPr>
        <w:t xml:space="preserve"> с согласия собственника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закреплённого за ним собственником или приобретённого </w:t>
      </w:r>
      <w:r>
        <w:rPr>
          <w:rFonts w:ascii="Times New Roman" w:hAnsi="Times New Roman"/>
          <w:sz w:val="28"/>
          <w:szCs w:val="28"/>
        </w:rPr>
        <w:t>Учреждением</w:t>
      </w:r>
      <w:r>
        <w:rPr>
          <w:rFonts w:ascii="Times New Roman" w:hAnsi="Times New Roman"/>
          <w:sz w:val="28"/>
          <w:szCs w:val="28"/>
          <w:lang w:eastAsia="ru-RU"/>
        </w:rPr>
        <w:t xml:space="preserve"> за счёт денежных средств, выделенных ей собственником на приобретение такого имущества, а также недвижимого имущества.</w:t>
      </w:r>
      <w:proofErr w:type="gramEnd"/>
    </w:p>
    <w:p w:rsidR="005D6972" w:rsidRDefault="005D6972" w:rsidP="005D6972">
      <w:pPr>
        <w:pStyle w:val="a3"/>
        <w:spacing w:before="0" w:beforeAutospacing="0" w:after="0" w:afterAutospacing="0"/>
        <w:ind w:firstLine="720"/>
        <w:jc w:val="both"/>
        <w:rPr>
          <w:sz w:val="28"/>
          <w:szCs w:val="28"/>
        </w:rPr>
      </w:pPr>
      <w:r>
        <w:rPr>
          <w:sz w:val="28"/>
          <w:szCs w:val="28"/>
        </w:rPr>
        <w:t xml:space="preserve">6.20. </w:t>
      </w:r>
      <w:proofErr w:type="gramStart"/>
      <w:r>
        <w:rPr>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w:t>
      </w:r>
      <w:proofErr w:type="gramEnd"/>
      <w:r>
        <w:rPr>
          <w:sz w:val="28"/>
          <w:szCs w:val="28"/>
        </w:rPr>
        <w:t xml:space="preserve"> оно поступило в оперативное управление бюджетного учреждения и за </w:t>
      </w:r>
      <w:proofErr w:type="gramStart"/>
      <w:r>
        <w:rPr>
          <w:sz w:val="28"/>
          <w:szCs w:val="28"/>
        </w:rPr>
        <w:t>счет</w:t>
      </w:r>
      <w:proofErr w:type="gramEnd"/>
      <w:r>
        <w:rPr>
          <w:sz w:val="28"/>
          <w:szCs w:val="28"/>
        </w:rPr>
        <w:t xml:space="preserve"> каких средств оно приобретено.</w:t>
      </w:r>
    </w:p>
    <w:p w:rsidR="005D6972" w:rsidRDefault="005D6972" w:rsidP="005D6972">
      <w:pPr>
        <w:pStyle w:val="a3"/>
        <w:spacing w:before="0" w:beforeAutospacing="0" w:after="0" w:afterAutospacing="0"/>
        <w:ind w:firstLine="720"/>
        <w:jc w:val="both"/>
        <w:rPr>
          <w:sz w:val="28"/>
          <w:szCs w:val="28"/>
        </w:rPr>
      </w:pPr>
      <w:r>
        <w:rPr>
          <w:sz w:val="28"/>
          <w:szCs w:val="28"/>
        </w:rPr>
        <w:t xml:space="preserve">6.21. По обязательствам Учреждения, связанным с причинением вреда гражданам, при недостаточности имущества Учреждения, на которое может </w:t>
      </w:r>
      <w:r>
        <w:rPr>
          <w:sz w:val="28"/>
          <w:szCs w:val="28"/>
        </w:rPr>
        <w:lastRenderedPageBreak/>
        <w:t>быть обращено взыскание, субсидиарную ответственность несет собственник имущества Учреждения (п.5 ст.123.22 ГК РФ</w:t>
      </w:r>
      <w:bookmarkStart w:id="3" w:name="_GoBack"/>
      <w:bookmarkEnd w:id="3"/>
      <w:r>
        <w:rPr>
          <w:sz w:val="28"/>
          <w:szCs w:val="28"/>
        </w:rPr>
        <w:t>).</w:t>
      </w:r>
    </w:p>
    <w:p w:rsidR="005D6972" w:rsidRDefault="005D6972" w:rsidP="005D6972">
      <w:pPr>
        <w:pStyle w:val="a3"/>
        <w:spacing w:before="0" w:beforeAutospacing="0" w:after="0" w:afterAutospacing="0"/>
        <w:ind w:firstLine="720"/>
        <w:jc w:val="both"/>
        <w:rPr>
          <w:sz w:val="28"/>
          <w:szCs w:val="28"/>
        </w:rPr>
      </w:pPr>
      <w:r>
        <w:rPr>
          <w:sz w:val="28"/>
          <w:szCs w:val="28"/>
        </w:rPr>
        <w:t>6.22. Недвижимое имущество, закрепленное за Учреждением или приобретенное за счет средств, выделенных ей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действующим законодательством порядке. Учреждение в отношении закрепленного за ней имущества осуществляет права владения, пользования и распоряжения им в пределах, установленных законодательством Российской Федерации. Учреждение использует закрепленное за ней имущество и имущество, приобретенное  на средства, выделенные ей Учредителем, исключительно для целей и видов деятельности, отраженных в настоящем Уставе.</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6.23. Имущество, закрепленное за </w:t>
      </w:r>
      <w:r>
        <w:rPr>
          <w:rFonts w:ascii="Times New Roman" w:hAnsi="Times New Roman"/>
          <w:sz w:val="28"/>
          <w:szCs w:val="28"/>
        </w:rPr>
        <w:t>Учреждением</w:t>
      </w:r>
      <w:r>
        <w:rPr>
          <w:rFonts w:ascii="Times New Roman" w:hAnsi="Times New Roman"/>
          <w:sz w:val="28"/>
          <w:szCs w:val="28"/>
          <w:lang w:eastAsia="ru-RU"/>
        </w:rPr>
        <w:t xml:space="preserve"> на праве оперативного управления, может быть изъято в соответствии с действующим законодательством.</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6.24. </w:t>
      </w:r>
      <w:proofErr w:type="gramStart"/>
      <w:r>
        <w:rPr>
          <w:rFonts w:ascii="Times New Roman" w:hAnsi="Times New Roman"/>
          <w:sz w:val="28"/>
          <w:szCs w:val="28"/>
          <w:lang w:eastAsia="ru-RU"/>
        </w:rPr>
        <w:t>Источниками формирования имущества в  денежной и иных формах  являются:</w:t>
      </w:r>
      <w:proofErr w:type="gramEnd"/>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регулярные и единовременные поступления от Учредителя;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добровольные имущественные взносы и пожертвования;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средства от приносящей доход деятельности;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доходы, получаемые от сдачи в аренду с согласия Учредителя имущества;</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другие, не запрещённые законом, поступления.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Имущество и денежные средства </w:t>
      </w:r>
      <w:r>
        <w:rPr>
          <w:rFonts w:ascii="Times New Roman" w:hAnsi="Times New Roman"/>
          <w:sz w:val="28"/>
          <w:szCs w:val="28"/>
        </w:rPr>
        <w:t>Учреждения</w:t>
      </w:r>
      <w:r>
        <w:rPr>
          <w:rFonts w:ascii="Times New Roman" w:hAnsi="Times New Roman"/>
          <w:sz w:val="28"/>
          <w:szCs w:val="28"/>
          <w:lang w:eastAsia="ru-RU"/>
        </w:rPr>
        <w:t xml:space="preserve"> отражаются на ее балансе и используются для достижения целей, определенных настоящим Уставом.</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 w:name="sub_69"/>
      <w:bookmarkEnd w:id="4"/>
      <w:r>
        <w:rPr>
          <w:rFonts w:ascii="Times New Roman" w:hAnsi="Times New Roman"/>
          <w:sz w:val="28"/>
          <w:szCs w:val="28"/>
          <w:lang w:eastAsia="ru-RU"/>
        </w:rPr>
        <w:t xml:space="preserve">6.25. Привлечение </w:t>
      </w:r>
      <w:r>
        <w:rPr>
          <w:rFonts w:ascii="Times New Roman" w:hAnsi="Times New Roman"/>
          <w:sz w:val="28"/>
          <w:szCs w:val="28"/>
        </w:rPr>
        <w:t>Учреждением</w:t>
      </w:r>
      <w:r>
        <w:rPr>
          <w:rFonts w:ascii="Times New Roman" w:hAnsi="Times New Roman"/>
          <w:sz w:val="28"/>
          <w:szCs w:val="28"/>
          <w:lang w:eastAsia="ru-RU"/>
        </w:rPr>
        <w:t xml:space="preserve"> дополнительных средств не влечет за собой снижение размеров ее финансирования за счет средств Учредителя.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 w:name="sub_610"/>
      <w:bookmarkEnd w:id="5"/>
      <w:r>
        <w:rPr>
          <w:rFonts w:ascii="Times New Roman" w:hAnsi="Times New Roman"/>
          <w:sz w:val="28"/>
          <w:szCs w:val="28"/>
          <w:lang w:eastAsia="ru-RU"/>
        </w:rPr>
        <w:t xml:space="preserve">6.26. Финансовое обеспечение  </w:t>
      </w:r>
      <w:r>
        <w:rPr>
          <w:rFonts w:ascii="Times New Roman" w:hAnsi="Times New Roman"/>
          <w:sz w:val="28"/>
          <w:szCs w:val="28"/>
        </w:rPr>
        <w:t>Учреждения</w:t>
      </w:r>
      <w:r>
        <w:rPr>
          <w:rFonts w:ascii="Times New Roman" w:hAnsi="Times New Roman"/>
          <w:sz w:val="28"/>
          <w:szCs w:val="28"/>
          <w:lang w:eastAsia="ru-RU"/>
        </w:rPr>
        <w:t xml:space="preserve"> осуществляется на основе региональных нормативов финансового обеспечения образовательной деятельности.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6.27. Финансовые и материальные средства </w:t>
      </w:r>
      <w:r>
        <w:rPr>
          <w:rFonts w:ascii="Times New Roman" w:hAnsi="Times New Roman"/>
          <w:sz w:val="28"/>
          <w:szCs w:val="28"/>
        </w:rPr>
        <w:t>Учреждения</w:t>
      </w:r>
      <w:r>
        <w:rPr>
          <w:rFonts w:ascii="Times New Roman" w:hAnsi="Times New Roman"/>
          <w:sz w:val="28"/>
          <w:szCs w:val="28"/>
          <w:lang w:eastAsia="ru-RU"/>
        </w:rPr>
        <w:t xml:space="preserve">, закрепленные за ней Учредителем, используются </w:t>
      </w:r>
      <w:r>
        <w:rPr>
          <w:rFonts w:ascii="Times New Roman" w:hAnsi="Times New Roman"/>
          <w:sz w:val="28"/>
          <w:szCs w:val="28"/>
        </w:rPr>
        <w:t>Учреждением</w:t>
      </w:r>
      <w:r>
        <w:rPr>
          <w:rFonts w:ascii="Times New Roman" w:hAnsi="Times New Roman"/>
          <w:sz w:val="28"/>
          <w:szCs w:val="28"/>
          <w:lang w:eastAsia="ru-RU"/>
        </w:rPr>
        <w:t xml:space="preserve"> в соответствии с Уставом и изъятию не подлежат, если иное не предусмотрено законодательством Российской Федерации.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6.28. </w:t>
      </w:r>
      <w:r>
        <w:rPr>
          <w:rFonts w:ascii="Times New Roman" w:hAnsi="Times New Roman"/>
          <w:sz w:val="28"/>
          <w:szCs w:val="28"/>
        </w:rPr>
        <w:t>Учреждение</w:t>
      </w:r>
      <w:r>
        <w:rPr>
          <w:rFonts w:ascii="Times New Roman" w:hAnsi="Times New Roman"/>
          <w:sz w:val="28"/>
          <w:szCs w:val="28"/>
          <w:lang w:eastAsia="ru-RU"/>
        </w:rPr>
        <w:t xml:space="preserve"> не имеет права заключать сделки, возможными последствиями которых является отчуждение и обременение имущества, закрепленного за </w:t>
      </w:r>
      <w:r>
        <w:rPr>
          <w:rFonts w:ascii="Times New Roman" w:hAnsi="Times New Roman"/>
          <w:sz w:val="28"/>
          <w:szCs w:val="28"/>
        </w:rPr>
        <w:t>Учреждением</w:t>
      </w:r>
      <w:r>
        <w:rPr>
          <w:rFonts w:ascii="Times New Roman" w:hAnsi="Times New Roman"/>
          <w:sz w:val="28"/>
          <w:szCs w:val="28"/>
          <w:lang w:eastAsia="ru-RU"/>
        </w:rPr>
        <w:t xml:space="preserve">, или имущества, приобретенного за счет средств, выделенных </w:t>
      </w:r>
      <w:r>
        <w:rPr>
          <w:rFonts w:ascii="Times New Roman" w:hAnsi="Times New Roman"/>
          <w:sz w:val="28"/>
          <w:szCs w:val="28"/>
        </w:rPr>
        <w:t>Учреждению</w:t>
      </w:r>
      <w:r>
        <w:rPr>
          <w:rFonts w:ascii="Times New Roman" w:hAnsi="Times New Roman"/>
          <w:sz w:val="28"/>
          <w:szCs w:val="28"/>
          <w:lang w:eastAsia="ru-RU"/>
        </w:rPr>
        <w:t xml:space="preserve"> собственником в рамках федерального закона и нормативных актов муниципального образования – Скопинский муниципальный район Рязанской области.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6.29. </w:t>
      </w:r>
      <w:r>
        <w:rPr>
          <w:rFonts w:ascii="Times New Roman" w:hAnsi="Times New Roman"/>
          <w:sz w:val="28"/>
          <w:szCs w:val="28"/>
        </w:rPr>
        <w:t>Учреждение</w:t>
      </w:r>
      <w:r>
        <w:rPr>
          <w:rFonts w:ascii="Times New Roman" w:hAnsi="Times New Roman"/>
          <w:sz w:val="28"/>
          <w:szCs w:val="28"/>
          <w:lang w:eastAsia="ru-RU"/>
        </w:rPr>
        <w:t xml:space="preserve"> с согласия Учредителя имеет право:</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 распоряжаться особо ценным движимым имуществом, закрепленным за ним или приобретенным за счет средств, выделенных ей Учредителем на </w:t>
      </w:r>
      <w:r>
        <w:rPr>
          <w:rFonts w:ascii="Times New Roman" w:hAnsi="Times New Roman"/>
          <w:sz w:val="28"/>
          <w:szCs w:val="28"/>
          <w:lang w:eastAsia="ru-RU"/>
        </w:rPr>
        <w:lastRenderedPageBreak/>
        <w:t>приобретение такого имущества, а также недвижимым имуществом;</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передавать имущество, за исключением особо ценного движимого имущества, закрепленного за ней или приобретенного за счет средств, выделенных ей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6.30. Крупная сделка может быть совершена </w:t>
      </w:r>
      <w:r>
        <w:rPr>
          <w:rFonts w:ascii="Times New Roman" w:hAnsi="Times New Roman"/>
          <w:sz w:val="28"/>
          <w:szCs w:val="28"/>
        </w:rPr>
        <w:t>Учреждением</w:t>
      </w:r>
      <w:r>
        <w:rPr>
          <w:rFonts w:ascii="Times New Roman" w:hAnsi="Times New Roman"/>
          <w:sz w:val="28"/>
          <w:szCs w:val="28"/>
          <w:lang w:eastAsia="ru-RU"/>
        </w:rPr>
        <w:t xml:space="preserve"> только с предварительного согласия Учредителя.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6.31. Руководитель </w:t>
      </w:r>
      <w:r>
        <w:rPr>
          <w:rFonts w:ascii="Times New Roman" w:hAnsi="Times New Roman"/>
          <w:sz w:val="28"/>
          <w:szCs w:val="28"/>
        </w:rPr>
        <w:t xml:space="preserve">Учреждения </w:t>
      </w:r>
      <w:r>
        <w:rPr>
          <w:rFonts w:ascii="Times New Roman" w:hAnsi="Times New Roman"/>
          <w:sz w:val="28"/>
          <w:szCs w:val="28"/>
          <w:lang w:eastAsia="ru-RU"/>
        </w:rPr>
        <w:t xml:space="preserve">несёт перед </w:t>
      </w:r>
      <w:r>
        <w:rPr>
          <w:rFonts w:ascii="Times New Roman" w:hAnsi="Times New Roman"/>
          <w:sz w:val="28"/>
          <w:szCs w:val="28"/>
        </w:rPr>
        <w:t>Учреждением</w:t>
      </w:r>
      <w:r>
        <w:rPr>
          <w:rFonts w:ascii="Times New Roman" w:hAnsi="Times New Roman"/>
          <w:sz w:val="28"/>
          <w:szCs w:val="28"/>
          <w:lang w:eastAsia="ru-RU"/>
        </w:rPr>
        <w:t xml:space="preserve"> ответственность в размере убытков, причинённых </w:t>
      </w:r>
      <w:r>
        <w:rPr>
          <w:rFonts w:ascii="Times New Roman" w:hAnsi="Times New Roman"/>
          <w:sz w:val="28"/>
          <w:szCs w:val="28"/>
        </w:rPr>
        <w:t>Учреждению</w:t>
      </w:r>
      <w:r>
        <w:rPr>
          <w:rFonts w:ascii="Times New Roman" w:hAnsi="Times New Roman"/>
          <w:sz w:val="28"/>
          <w:szCs w:val="28"/>
          <w:lang w:eastAsia="ru-RU"/>
        </w:rPr>
        <w:t xml:space="preserve">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6.32. </w:t>
      </w:r>
      <w:r>
        <w:rPr>
          <w:rFonts w:ascii="Times New Roman" w:hAnsi="Times New Roman"/>
          <w:sz w:val="28"/>
          <w:szCs w:val="28"/>
        </w:rPr>
        <w:t>Учреждение</w:t>
      </w:r>
      <w:r>
        <w:rPr>
          <w:rFonts w:ascii="Times New Roman" w:hAnsi="Times New Roman"/>
          <w:sz w:val="28"/>
          <w:szCs w:val="28"/>
          <w:lang w:eastAsia="ru-RU"/>
        </w:rPr>
        <w:t xml:space="preserve"> обязано эффективно использовать имущество, закрепленное за ней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6.33. </w:t>
      </w:r>
      <w:r>
        <w:rPr>
          <w:rFonts w:ascii="Times New Roman" w:hAnsi="Times New Roman"/>
          <w:sz w:val="28"/>
          <w:szCs w:val="28"/>
        </w:rPr>
        <w:t>Учреждение</w:t>
      </w:r>
      <w:r>
        <w:rPr>
          <w:rFonts w:ascii="Times New Roman" w:hAnsi="Times New Roman"/>
          <w:sz w:val="28"/>
          <w:szCs w:val="28"/>
          <w:lang w:eastAsia="ru-RU"/>
        </w:rPr>
        <w:t xml:space="preserve"> осуществляет в соответствии с действующим законодательством оперативный бухгалтерский учет результатов хозяйственной и иной деятельности, ведет статистическую и бухгалтерскую отчетность, </w:t>
      </w:r>
      <w:proofErr w:type="gramStart"/>
      <w:r>
        <w:rPr>
          <w:rFonts w:ascii="Times New Roman" w:hAnsi="Times New Roman"/>
          <w:sz w:val="28"/>
          <w:szCs w:val="28"/>
          <w:lang w:eastAsia="ru-RU"/>
        </w:rPr>
        <w:t>отчитывается о результатах</w:t>
      </w:r>
      <w:proofErr w:type="gramEnd"/>
      <w:r>
        <w:rPr>
          <w:rFonts w:ascii="Times New Roman" w:hAnsi="Times New Roman"/>
          <w:sz w:val="28"/>
          <w:szCs w:val="28"/>
          <w:lang w:eastAsia="ru-RU"/>
        </w:rPr>
        <w:t xml:space="preserve"> деятельности в порядке и сроки, установленные законодательством Российской Федерации. За неисполнение отчетности должностные лица </w:t>
      </w:r>
      <w:r>
        <w:rPr>
          <w:rFonts w:ascii="Times New Roman" w:hAnsi="Times New Roman"/>
          <w:sz w:val="28"/>
          <w:szCs w:val="28"/>
        </w:rPr>
        <w:t>Учреждения</w:t>
      </w:r>
      <w:r>
        <w:rPr>
          <w:rFonts w:ascii="Times New Roman" w:hAnsi="Times New Roman"/>
          <w:sz w:val="28"/>
          <w:szCs w:val="28"/>
          <w:lang w:eastAsia="ru-RU"/>
        </w:rPr>
        <w:t xml:space="preserve"> несут установленную законодательством Российской Федерации материальную, уголовную, административную ответственность.</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 w:name="sub_615"/>
      <w:bookmarkEnd w:id="6"/>
      <w:r>
        <w:rPr>
          <w:rFonts w:ascii="Times New Roman" w:hAnsi="Times New Roman"/>
          <w:sz w:val="28"/>
          <w:szCs w:val="28"/>
          <w:lang w:eastAsia="ru-RU"/>
        </w:rPr>
        <w:t xml:space="preserve">6.34. </w:t>
      </w:r>
      <w:r>
        <w:rPr>
          <w:rFonts w:ascii="Times New Roman" w:hAnsi="Times New Roman"/>
          <w:sz w:val="28"/>
          <w:szCs w:val="28"/>
        </w:rPr>
        <w:t>Учреждение</w:t>
      </w:r>
      <w:r>
        <w:rPr>
          <w:rFonts w:ascii="Times New Roman" w:hAnsi="Times New Roman"/>
          <w:sz w:val="28"/>
          <w:szCs w:val="28"/>
          <w:lang w:eastAsia="ru-RU"/>
        </w:rPr>
        <w:t xml:space="preserve">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6.35. </w:t>
      </w:r>
      <w:proofErr w:type="gramStart"/>
      <w:r>
        <w:rPr>
          <w:rFonts w:ascii="Times New Roman" w:hAnsi="Times New Roman"/>
          <w:sz w:val="28"/>
          <w:szCs w:val="28"/>
          <w:lang w:eastAsia="ru-RU"/>
        </w:rPr>
        <w:t>Контроль за</w:t>
      </w:r>
      <w:proofErr w:type="gramEnd"/>
      <w:r>
        <w:rPr>
          <w:rFonts w:ascii="Times New Roman" w:hAnsi="Times New Roman"/>
          <w:sz w:val="28"/>
          <w:szCs w:val="28"/>
          <w:lang w:eastAsia="ru-RU"/>
        </w:rPr>
        <w:t xml:space="preserve"> деятельностью </w:t>
      </w:r>
      <w:r>
        <w:rPr>
          <w:rFonts w:ascii="Times New Roman" w:hAnsi="Times New Roman"/>
          <w:sz w:val="28"/>
          <w:szCs w:val="28"/>
        </w:rPr>
        <w:t>Учреждения</w:t>
      </w:r>
      <w:r>
        <w:rPr>
          <w:rFonts w:ascii="Times New Roman" w:hAnsi="Times New Roman"/>
          <w:sz w:val="28"/>
          <w:szCs w:val="28"/>
          <w:lang w:eastAsia="ru-RU"/>
        </w:rPr>
        <w:t xml:space="preserve"> осуществляется Учредителем, иными органами, на которые в соответствии с действующим законодательством возложена проверка деятельности муниципальных учреждений, в пределах их компетенции.</w:t>
      </w:r>
    </w:p>
    <w:p w:rsidR="005D6972" w:rsidRDefault="005D6972" w:rsidP="005D6972">
      <w:pPr>
        <w:widowControl w:val="0"/>
        <w:autoSpaceDE w:val="0"/>
        <w:autoSpaceDN w:val="0"/>
        <w:adjustRightInd w:val="0"/>
        <w:spacing w:after="0" w:line="240" w:lineRule="auto"/>
        <w:ind w:firstLine="540"/>
        <w:jc w:val="both"/>
        <w:rPr>
          <w:rFonts w:ascii="Times New Roman" w:hAnsi="Times New Roman"/>
          <w:b/>
          <w:sz w:val="28"/>
          <w:szCs w:val="28"/>
          <w:lang w:eastAsia="ru-RU"/>
        </w:rPr>
      </w:pP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r>
        <w:rPr>
          <w:rFonts w:ascii="Times New Roman" w:hAnsi="Times New Roman"/>
          <w:b/>
          <w:sz w:val="28"/>
          <w:szCs w:val="28"/>
          <w:lang w:eastAsia="ru-RU"/>
        </w:rPr>
        <w:t>7. РЕОРГАНИЗАЦИЯ И ЛИКВИДАЦИЯ УЧРЕЖДЕНИЯ</w:t>
      </w: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5D6972" w:rsidRDefault="005D6972" w:rsidP="005D6972">
      <w:pPr>
        <w:shd w:val="clear" w:color="auto" w:fill="FFFFFF"/>
        <w:tabs>
          <w:tab w:val="left" w:pos="1134"/>
        </w:tabs>
        <w:suppressAutoHyphens/>
        <w:spacing w:after="0" w:line="240" w:lineRule="auto"/>
        <w:ind w:firstLine="720"/>
        <w:jc w:val="both"/>
        <w:rPr>
          <w:rFonts w:ascii="Times New Roman" w:hAnsi="Times New Roman"/>
          <w:sz w:val="28"/>
          <w:szCs w:val="28"/>
        </w:rPr>
      </w:pPr>
      <w:r>
        <w:rPr>
          <w:rFonts w:ascii="Times New Roman" w:hAnsi="Times New Roman"/>
          <w:sz w:val="28"/>
          <w:szCs w:val="28"/>
        </w:rPr>
        <w:t xml:space="preserve">7.1.  Ликвидация либо реорганизация </w:t>
      </w:r>
      <w:r>
        <w:rPr>
          <w:rFonts w:ascii="Times New Roman" w:hAnsi="Times New Roman"/>
          <w:color w:val="000000"/>
          <w:sz w:val="28"/>
          <w:szCs w:val="28"/>
          <w:lang w:eastAsia="ru-RU"/>
        </w:rPr>
        <w:t>Учреждения</w:t>
      </w:r>
      <w:r>
        <w:rPr>
          <w:rFonts w:ascii="Times New Roman" w:hAnsi="Times New Roman"/>
          <w:sz w:val="28"/>
          <w:szCs w:val="28"/>
        </w:rPr>
        <w:t xml:space="preserve"> осуществляется в соответствии с действующим законодательством Российской Федерации, муниципальными правовыми актами.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7.2. Учреждение может быть реорганизовано или  ликвидировано в порядке, предусмотренном Гражданским Кодексом Российской Федерации и другими федеральными законами.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lastRenderedPageBreak/>
        <w:t>7.3.  Реорганизация учреждения может быть осуществлена в форме слияния, присоединения, разделения, выделения и преобразования.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7.4. Принятие решения о реорганизации и проведении реорганизации Учреждения осуществляется в порядке, установленном администрацией муниципального образования – Скопинский муниципальный район Рязанской области.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7.5.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7.6. Принятие решения о ликвидации и проведение ликвидации Учреждения осуществляется в порядке, установленном администрацией муниципального образования – Скопинский муниципальный район Рязанской области.</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7.7. Учредитель, принявший решение о ликвидации Учреждения, назначает ликвидационную комиссию (ликвидатора) и устанавливает в соответствии с Гражданским Кодексом Российской Федерации порядок и сроки ликвидации Учреждения.</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7.8.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Учреждения выступает в суде.</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7.9.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бюджетного учреждения, передаётся ликвидационной комиссией собственнику соответствующего имущества.</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7.10. </w:t>
      </w:r>
      <w:proofErr w:type="gramStart"/>
      <w:r>
        <w:rPr>
          <w:rFonts w:ascii="Times New Roman" w:hAnsi="Times New Roman"/>
          <w:sz w:val="28"/>
          <w:szCs w:val="28"/>
          <w:lang w:eastAsia="ru-RU"/>
        </w:rPr>
        <w:t>Ликвидация Учреждения считается завершённой, а Учреждение - прекратившим существование, после внесения изменений об этом в единый государственный реестр юридических лиц.</w:t>
      </w:r>
      <w:proofErr w:type="gramEnd"/>
    </w:p>
    <w:p w:rsidR="005D6972" w:rsidRDefault="005D6972" w:rsidP="005D6972">
      <w:pPr>
        <w:shd w:val="clear" w:color="auto" w:fill="FFFFFF"/>
        <w:tabs>
          <w:tab w:val="left" w:pos="1134"/>
        </w:tabs>
        <w:suppressAutoHyphens/>
        <w:spacing w:after="0" w:line="240" w:lineRule="auto"/>
        <w:ind w:firstLine="720"/>
        <w:jc w:val="both"/>
        <w:rPr>
          <w:rFonts w:ascii="Times New Roman" w:hAnsi="Times New Roman"/>
          <w:sz w:val="28"/>
          <w:szCs w:val="28"/>
        </w:rPr>
      </w:pPr>
      <w:r>
        <w:rPr>
          <w:rFonts w:ascii="Times New Roman" w:hAnsi="Times New Roman"/>
          <w:sz w:val="28"/>
          <w:szCs w:val="28"/>
        </w:rPr>
        <w:t xml:space="preserve">7.11. При ликвидации и реорганизации </w:t>
      </w:r>
      <w:proofErr w:type="gramStart"/>
      <w:r>
        <w:rPr>
          <w:rFonts w:ascii="Times New Roman" w:hAnsi="Times New Roman"/>
          <w:color w:val="000000"/>
          <w:sz w:val="28"/>
          <w:szCs w:val="28"/>
          <w:lang w:eastAsia="ru-RU"/>
        </w:rPr>
        <w:t>Учреждения</w:t>
      </w:r>
      <w:proofErr w:type="gramEnd"/>
      <w:r>
        <w:rPr>
          <w:rFonts w:ascii="Times New Roman" w:hAnsi="Times New Roman"/>
          <w:sz w:val="28"/>
          <w:szCs w:val="28"/>
        </w:rPr>
        <w:t xml:space="preserve"> увольняемым работникам гарантируется соблюдение их прав и интересов в соответствии с действующим законодательством Российской Федерации.</w:t>
      </w:r>
    </w:p>
    <w:p w:rsidR="005D6972" w:rsidRDefault="005D6972" w:rsidP="005D6972">
      <w:pPr>
        <w:pStyle w:val="a7"/>
        <w:ind w:firstLine="720"/>
        <w:jc w:val="both"/>
        <w:rPr>
          <w:rFonts w:ascii="Times New Roman" w:hAnsi="Times New Roman"/>
          <w:bCs/>
          <w:spacing w:val="-2"/>
          <w:w w:val="101"/>
          <w:sz w:val="28"/>
          <w:szCs w:val="28"/>
        </w:rPr>
      </w:pPr>
      <w:r>
        <w:rPr>
          <w:rFonts w:ascii="Times New Roman" w:hAnsi="Times New Roman"/>
          <w:sz w:val="28"/>
          <w:szCs w:val="28"/>
        </w:rPr>
        <w:t>7.12. При реорганизации или ликвидации Учреждения должна быть обеспечена сохранность имеющейся документации на бумажных и электронных носителях и в банках данных.</w:t>
      </w:r>
    </w:p>
    <w:p w:rsidR="005D6972" w:rsidRDefault="005D6972" w:rsidP="005D6972">
      <w:pPr>
        <w:pStyle w:val="a7"/>
        <w:ind w:firstLine="720"/>
        <w:jc w:val="both"/>
        <w:rPr>
          <w:rFonts w:ascii="Times New Roman" w:hAnsi="Times New Roman"/>
          <w:sz w:val="28"/>
          <w:szCs w:val="28"/>
        </w:rPr>
      </w:pPr>
      <w:r>
        <w:rPr>
          <w:rFonts w:ascii="Times New Roman" w:hAnsi="Times New Roman"/>
          <w:sz w:val="28"/>
          <w:szCs w:val="28"/>
        </w:rPr>
        <w:t xml:space="preserve">7.13. При реорганизации </w:t>
      </w:r>
      <w:r>
        <w:rPr>
          <w:rFonts w:ascii="Times New Roman" w:hAnsi="Times New Roman"/>
          <w:bCs/>
          <w:sz w:val="28"/>
          <w:szCs w:val="28"/>
        </w:rPr>
        <w:t>Учреждения</w:t>
      </w:r>
      <w:r>
        <w:rPr>
          <w:rFonts w:ascii="Times New Roman" w:hAnsi="Times New Roman"/>
          <w:sz w:val="28"/>
          <w:szCs w:val="28"/>
        </w:rPr>
        <w:t xml:space="preserve"> документы передаются в соответствии с установленными правилами организации – правопреемнику. При ликвидации Учреждения документы передаются в архив. </w:t>
      </w:r>
    </w:p>
    <w:p w:rsidR="005D6972" w:rsidRDefault="005D6972" w:rsidP="005D6972">
      <w:pPr>
        <w:widowControl w:val="0"/>
        <w:autoSpaceDE w:val="0"/>
        <w:autoSpaceDN w:val="0"/>
        <w:adjustRightInd w:val="0"/>
        <w:spacing w:after="0" w:line="240" w:lineRule="auto"/>
        <w:ind w:firstLine="540"/>
        <w:jc w:val="both"/>
        <w:rPr>
          <w:rFonts w:ascii="Times New Roman" w:hAnsi="Times New Roman"/>
          <w:b/>
          <w:sz w:val="28"/>
          <w:szCs w:val="28"/>
          <w:lang w:eastAsia="ru-RU"/>
        </w:rPr>
      </w:pP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r>
        <w:rPr>
          <w:rFonts w:ascii="Times New Roman" w:hAnsi="Times New Roman"/>
          <w:b/>
          <w:sz w:val="28"/>
          <w:szCs w:val="28"/>
          <w:lang w:eastAsia="ru-RU"/>
        </w:rPr>
        <w:t>8. ПОРЯДОК ВНЕСЕНИЯ ИЗМЕНЕНИЙ И (ИЛИ) ДОПОЛНЕНИЙ В УСТАВ</w:t>
      </w: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r>
        <w:rPr>
          <w:rFonts w:ascii="Times New Roman" w:hAnsi="Times New Roman"/>
          <w:b/>
          <w:sz w:val="28"/>
          <w:szCs w:val="28"/>
          <w:lang w:eastAsia="ru-RU"/>
        </w:rPr>
        <w:t xml:space="preserve"> </w:t>
      </w:r>
    </w:p>
    <w:p w:rsidR="005D6972" w:rsidRDefault="005D6972" w:rsidP="005D6972">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8.1. Изменения и (или) дополнения в Устав Учреждения вносятся в порядке, установленном  администрацией муниципального образования  – Скопинский муниципальный район Рязанской области (п.4 ст.14 ФЗ № 7-ФЗ).</w:t>
      </w:r>
    </w:p>
    <w:p w:rsidR="005D6972" w:rsidRDefault="005D6972" w:rsidP="005D6972">
      <w:pPr>
        <w:pStyle w:val="a5"/>
        <w:spacing w:after="0" w:line="240" w:lineRule="auto"/>
        <w:ind w:firstLine="720"/>
        <w:jc w:val="both"/>
        <w:rPr>
          <w:rFonts w:ascii="Times New Roman" w:hAnsi="Times New Roman"/>
          <w:sz w:val="28"/>
          <w:szCs w:val="28"/>
        </w:rPr>
      </w:pPr>
      <w:r>
        <w:rPr>
          <w:rFonts w:ascii="Times New Roman" w:hAnsi="Times New Roman"/>
          <w:sz w:val="28"/>
          <w:szCs w:val="28"/>
          <w:lang w:eastAsia="ru-RU"/>
        </w:rPr>
        <w:lastRenderedPageBreak/>
        <w:t xml:space="preserve">8.2. </w:t>
      </w:r>
      <w:r>
        <w:rPr>
          <w:rFonts w:ascii="Times New Roman" w:hAnsi="Times New Roman"/>
          <w:sz w:val="28"/>
          <w:szCs w:val="28"/>
        </w:rPr>
        <w:t xml:space="preserve">Внесение изменений и (или) дополнений в Устав Учреждения осуществляется на основании приказа управления образования администрации муниципального образования – Скопинский муниципальный район Рязанской области. </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 xml:space="preserve">8.3. Изменения и (или) дополнения в Устав вступают в силу после их государственной регистрации в порядке, установленном законодательством РФ, </w:t>
      </w:r>
      <w:r>
        <w:rPr>
          <w:rFonts w:ascii="Times New Roman" w:hAnsi="Times New Roman"/>
          <w:sz w:val="28"/>
          <w:szCs w:val="28"/>
        </w:rPr>
        <w:t>а в случаях, установленных действующим законодательством, с момента уведомления органа, осуществляющего государственную регистрацию юридических лиц.</w:t>
      </w:r>
    </w:p>
    <w:p w:rsidR="005D6972" w:rsidRDefault="005D6972" w:rsidP="005D6972">
      <w:pPr>
        <w:widowControl w:val="0"/>
        <w:autoSpaceDE w:val="0"/>
        <w:autoSpaceDN w:val="0"/>
        <w:adjustRightInd w:val="0"/>
        <w:spacing w:after="0" w:line="240" w:lineRule="auto"/>
        <w:ind w:firstLine="720"/>
        <w:jc w:val="both"/>
        <w:rPr>
          <w:rFonts w:ascii="Times New Roman" w:hAnsi="Times New Roman"/>
          <w:sz w:val="28"/>
          <w:szCs w:val="28"/>
          <w:lang w:eastAsia="ru-RU"/>
        </w:rPr>
      </w:pPr>
      <w:r>
        <w:rPr>
          <w:rFonts w:ascii="Times New Roman" w:hAnsi="Times New Roman"/>
          <w:sz w:val="28"/>
          <w:szCs w:val="28"/>
          <w:lang w:eastAsia="ru-RU"/>
        </w:rPr>
        <w:t>8.4. Во всех, не урегулированных настоящим Уставом вопросах,  Учреждение руководствуется действующим законодательством Российской Федерации, субъекта Российской Федерации  и нормативно-правовыми актами муниципального образования – Скопинский муниципальный район Рязанской области.</w:t>
      </w:r>
    </w:p>
    <w:p w:rsidR="005D6972" w:rsidRDefault="005D6972" w:rsidP="005D6972">
      <w:pPr>
        <w:pStyle w:val="a5"/>
        <w:spacing w:after="0" w:line="240" w:lineRule="auto"/>
        <w:ind w:firstLine="720"/>
        <w:jc w:val="both"/>
        <w:rPr>
          <w:rFonts w:ascii="Times New Roman" w:hAnsi="Times New Roman"/>
          <w:sz w:val="28"/>
          <w:szCs w:val="28"/>
        </w:rPr>
      </w:pPr>
      <w:r>
        <w:rPr>
          <w:rFonts w:ascii="Times New Roman" w:hAnsi="Times New Roman"/>
          <w:sz w:val="28"/>
          <w:szCs w:val="28"/>
        </w:rPr>
        <w:t>8.5. В случае внесения изменений в нормативные правовые акты,  регламентирующие деятельность Учреждения, настоящий Устав действует в части, не противоречащей действующему законодательству, до внесения соответствующих изменений и (или) дополнений в Устав.</w:t>
      </w:r>
    </w:p>
    <w:p w:rsidR="005D6972" w:rsidRDefault="005D6972" w:rsidP="005D6972">
      <w:pPr>
        <w:pStyle w:val="a5"/>
        <w:spacing w:after="0" w:line="240" w:lineRule="auto"/>
        <w:jc w:val="both"/>
        <w:rPr>
          <w:rFonts w:ascii="Times New Roman" w:hAnsi="Times New Roman"/>
          <w:sz w:val="28"/>
          <w:szCs w:val="28"/>
        </w:rPr>
      </w:pPr>
    </w:p>
    <w:p w:rsidR="005D6972" w:rsidRDefault="005D6972" w:rsidP="005D6972">
      <w:pPr>
        <w:widowControl w:val="0"/>
        <w:autoSpaceDE w:val="0"/>
        <w:autoSpaceDN w:val="0"/>
        <w:adjustRightInd w:val="0"/>
        <w:spacing w:after="0" w:line="240" w:lineRule="auto"/>
        <w:ind w:firstLine="540"/>
        <w:jc w:val="both"/>
        <w:rPr>
          <w:rFonts w:ascii="Times New Roman" w:hAnsi="Times New Roman"/>
          <w:sz w:val="28"/>
          <w:szCs w:val="28"/>
          <w:lang w:eastAsia="ru-RU"/>
        </w:rPr>
      </w:pPr>
    </w:p>
    <w:p w:rsidR="00793D1B" w:rsidRPr="00395F19" w:rsidRDefault="00395F19"/>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r>
        <w:rPr>
          <w:noProof/>
          <w:lang w:eastAsia="ru-RU"/>
        </w:rPr>
        <w:drawing>
          <wp:inline distT="0" distB="0" distL="0" distR="0">
            <wp:extent cx="5940425" cy="8389684"/>
            <wp:effectExtent l="19050" t="0" r="3175" b="0"/>
            <wp:docPr id="2" name="Рисунок 2" descr="C:\Documents and Settings\Admin\Мои документы\2015-12-18\Scan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2015-12-18\Scan10307.JPG"/>
                    <pic:cNvPicPr>
                      <a:picLocks noChangeAspect="1" noChangeArrowheads="1"/>
                    </pic:cNvPicPr>
                  </pic:nvPicPr>
                  <pic:blipFill>
                    <a:blip r:embed="rId5" cstate="print"/>
                    <a:srcRect/>
                    <a:stretch>
                      <a:fillRect/>
                    </a:stretch>
                  </pic:blipFill>
                  <pic:spPr bwMode="auto">
                    <a:xfrm>
                      <a:off x="0" y="0"/>
                      <a:ext cx="5940425" cy="8389684"/>
                    </a:xfrm>
                    <a:prstGeom prst="rect">
                      <a:avLst/>
                    </a:prstGeom>
                    <a:noFill/>
                    <a:ln w="9525">
                      <a:noFill/>
                      <a:miter lim="800000"/>
                      <a:headEnd/>
                      <a:tailEnd/>
                    </a:ln>
                  </pic:spPr>
                </pic:pic>
              </a:graphicData>
            </a:graphic>
          </wp:inline>
        </w:drawing>
      </w:r>
    </w:p>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p w:rsidR="005D6972" w:rsidRPr="00395F19" w:rsidRDefault="005D6972"/>
    <w:sectPr w:rsidR="005D6972" w:rsidRPr="00395F19" w:rsidSect="00A971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6972"/>
    <w:rsid w:val="00395F19"/>
    <w:rsid w:val="005A4275"/>
    <w:rsid w:val="005D6972"/>
    <w:rsid w:val="005F736E"/>
    <w:rsid w:val="00A971F4"/>
    <w:rsid w:val="00F014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72"/>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D6972"/>
    <w:pPr>
      <w:spacing w:before="100" w:beforeAutospacing="1" w:after="100" w:afterAutospacing="1" w:line="240" w:lineRule="auto"/>
    </w:pPr>
    <w:rPr>
      <w:rFonts w:ascii="Times New Roman" w:hAnsi="Times New Roman"/>
      <w:sz w:val="24"/>
      <w:szCs w:val="24"/>
      <w:lang w:eastAsia="ru-RU"/>
    </w:rPr>
  </w:style>
  <w:style w:type="paragraph" w:styleId="a4">
    <w:name w:val="Normal Indent"/>
    <w:basedOn w:val="a"/>
    <w:uiPriority w:val="99"/>
    <w:semiHidden/>
    <w:unhideWhenUsed/>
    <w:rsid w:val="005D6972"/>
    <w:pPr>
      <w:widowControl w:val="0"/>
      <w:suppressAutoHyphens/>
      <w:spacing w:after="0" w:line="240" w:lineRule="auto"/>
      <w:ind w:left="708"/>
    </w:pPr>
    <w:rPr>
      <w:rFonts w:ascii="Times New Roman" w:eastAsia="Lucida Sans Unicode" w:hAnsi="Times New Roman"/>
      <w:kern w:val="2"/>
      <w:sz w:val="24"/>
      <w:szCs w:val="24"/>
    </w:rPr>
  </w:style>
  <w:style w:type="paragraph" w:styleId="a5">
    <w:name w:val="Body Text"/>
    <w:basedOn w:val="a"/>
    <w:link w:val="a6"/>
    <w:uiPriority w:val="99"/>
    <w:semiHidden/>
    <w:unhideWhenUsed/>
    <w:rsid w:val="005D6972"/>
    <w:pPr>
      <w:spacing w:after="120"/>
    </w:pPr>
  </w:style>
  <w:style w:type="character" w:customStyle="1" w:styleId="a6">
    <w:name w:val="Основной текст Знак"/>
    <w:basedOn w:val="a0"/>
    <w:link w:val="a5"/>
    <w:uiPriority w:val="99"/>
    <w:semiHidden/>
    <w:rsid w:val="005D6972"/>
    <w:rPr>
      <w:rFonts w:ascii="Calibri" w:eastAsia="Times New Roman" w:hAnsi="Calibri" w:cs="Times New Roman"/>
    </w:rPr>
  </w:style>
  <w:style w:type="paragraph" w:styleId="a7">
    <w:name w:val="No Spacing"/>
    <w:uiPriority w:val="99"/>
    <w:qFormat/>
    <w:rsid w:val="005D6972"/>
    <w:pPr>
      <w:spacing w:after="0" w:line="240" w:lineRule="auto"/>
    </w:pPr>
    <w:rPr>
      <w:rFonts w:ascii="Calibri" w:eastAsia="Calibri" w:hAnsi="Calibri" w:cs="Times New Roman"/>
    </w:rPr>
  </w:style>
  <w:style w:type="paragraph" w:customStyle="1" w:styleId="1">
    <w:name w:val="Абзац списка1"/>
    <w:basedOn w:val="a"/>
    <w:uiPriority w:val="99"/>
    <w:rsid w:val="005D6972"/>
    <w:pPr>
      <w:ind w:left="720"/>
    </w:pPr>
  </w:style>
  <w:style w:type="paragraph" w:customStyle="1" w:styleId="ConsPlusNonformat">
    <w:name w:val="ConsPlusNonformat"/>
    <w:uiPriority w:val="99"/>
    <w:rsid w:val="005D6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Без интервала1"/>
    <w:uiPriority w:val="99"/>
    <w:rsid w:val="005D6972"/>
    <w:pPr>
      <w:spacing w:after="0" w:line="240" w:lineRule="auto"/>
    </w:pPr>
    <w:rPr>
      <w:rFonts w:ascii="Calibri" w:eastAsia="Times New Roman" w:hAnsi="Calibri" w:cs="Times New Roman"/>
    </w:rPr>
  </w:style>
  <w:style w:type="paragraph" w:styleId="a8">
    <w:name w:val="Balloon Text"/>
    <w:basedOn w:val="a"/>
    <w:link w:val="a9"/>
    <w:uiPriority w:val="99"/>
    <w:semiHidden/>
    <w:unhideWhenUsed/>
    <w:rsid w:val="005D69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69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5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8422</Words>
  <Characters>48006</Characters>
  <Application>Microsoft Office Word</Application>
  <DocSecurity>0</DocSecurity>
  <Lines>400</Lines>
  <Paragraphs>112</Paragraphs>
  <ScaleCrop>false</ScaleCrop>
  <Company>Microsoft</Company>
  <LinksUpToDate>false</LinksUpToDate>
  <CharactersWithSpaces>56316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2016-06-06T07:14:00Z</dcterms:created>
  <dcterms:modified xsi:type="dcterms:W3CDTF">2016-06-06T07:22:00Z</dcterms:modified>
</cp:coreProperties>
</file>